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D027" w14:textId="39D431C9" w:rsidR="002F4F2A" w:rsidRDefault="002F4F2A" w:rsidP="002F4F2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BF25DE7" wp14:editId="54E91647">
            <wp:simplePos x="0" y="0"/>
            <wp:positionH relativeFrom="column">
              <wp:posOffset>2159000</wp:posOffset>
            </wp:positionH>
            <wp:positionV relativeFrom="paragraph">
              <wp:posOffset>-495300</wp:posOffset>
            </wp:positionV>
            <wp:extent cx="1403350" cy="1111828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quid Gas UK_standard master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11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68867" w14:textId="77777777" w:rsidR="002F4F2A" w:rsidRDefault="002F4F2A" w:rsidP="002F4F2A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2B5AB92" w14:textId="77777777" w:rsidR="002F4F2A" w:rsidRDefault="002F4F2A" w:rsidP="002F4F2A">
      <w:pPr>
        <w:spacing w:after="0" w:line="240" w:lineRule="auto"/>
        <w:jc w:val="center"/>
        <w:rPr>
          <w:rFonts w:ascii="Tahoma" w:hAnsi="Tahoma" w:cs="Tahoma"/>
          <w:b/>
        </w:rPr>
      </w:pPr>
    </w:p>
    <w:p w14:paraId="1D8698F8" w14:textId="77777777" w:rsidR="00590135" w:rsidRDefault="00590135" w:rsidP="002F4F2A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9C4FEC2" w14:textId="77777777" w:rsidR="00590135" w:rsidRDefault="00590135" w:rsidP="002F4F2A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C9C5934" w14:textId="249B8B7B" w:rsidR="00A12926" w:rsidRDefault="00F52FD7" w:rsidP="002F4F2A">
      <w:pPr>
        <w:spacing w:after="0" w:line="240" w:lineRule="auto"/>
        <w:jc w:val="center"/>
        <w:rPr>
          <w:rFonts w:ascii="Tahoma" w:hAnsi="Tahoma" w:cs="Tahoma"/>
          <w:b/>
        </w:rPr>
      </w:pPr>
      <w:r w:rsidRPr="002F4F2A">
        <w:rPr>
          <w:rFonts w:ascii="Tahoma" w:hAnsi="Tahoma" w:cs="Tahoma"/>
          <w:b/>
        </w:rPr>
        <w:t xml:space="preserve">YOUNG </w:t>
      </w:r>
      <w:r w:rsidR="002F4F2A" w:rsidRPr="002F4F2A">
        <w:rPr>
          <w:rFonts w:ascii="Tahoma" w:hAnsi="Tahoma" w:cs="Tahoma"/>
          <w:b/>
        </w:rPr>
        <w:t>PERSON IN LPG</w:t>
      </w:r>
      <w:r w:rsidR="00701911" w:rsidRPr="002F4F2A">
        <w:rPr>
          <w:rFonts w:ascii="Tahoma" w:hAnsi="Tahoma" w:cs="Tahoma"/>
          <w:b/>
        </w:rPr>
        <w:t xml:space="preserve"> AWARD</w:t>
      </w:r>
      <w:r w:rsidR="002F4F2A" w:rsidRPr="002F4F2A">
        <w:rPr>
          <w:rFonts w:ascii="Tahoma" w:hAnsi="Tahoma" w:cs="Tahoma"/>
          <w:b/>
        </w:rPr>
        <w:t>S</w:t>
      </w:r>
      <w:r w:rsidR="00116DCF" w:rsidRPr="002F4F2A">
        <w:rPr>
          <w:rFonts w:ascii="Tahoma" w:hAnsi="Tahoma" w:cs="Tahoma"/>
          <w:b/>
        </w:rPr>
        <w:t xml:space="preserve"> 20</w:t>
      </w:r>
      <w:r w:rsidR="00356BEF" w:rsidRPr="002F4F2A">
        <w:rPr>
          <w:rFonts w:ascii="Tahoma" w:hAnsi="Tahoma" w:cs="Tahoma"/>
          <w:b/>
        </w:rPr>
        <w:t>2</w:t>
      </w:r>
      <w:r w:rsidR="00712FA9">
        <w:rPr>
          <w:rFonts w:ascii="Tahoma" w:hAnsi="Tahoma" w:cs="Tahoma"/>
          <w:b/>
        </w:rPr>
        <w:t>4</w:t>
      </w:r>
    </w:p>
    <w:p w14:paraId="3D8EFB3B" w14:textId="3148E2BF" w:rsidR="00BC2563" w:rsidRDefault="00BC2563" w:rsidP="002F4F2A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A58A3A9" w14:textId="37CE5715" w:rsidR="00BC2563" w:rsidRPr="000C7D30" w:rsidRDefault="004112BB" w:rsidP="00BC2563">
      <w:pPr>
        <w:rPr>
          <w:rFonts w:ascii="Tahoma" w:hAnsi="Tahoma" w:cs="Tahoma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484209" wp14:editId="6E2CEE53">
            <wp:simplePos x="0" y="0"/>
            <wp:positionH relativeFrom="column">
              <wp:posOffset>2730500</wp:posOffset>
            </wp:positionH>
            <wp:positionV relativeFrom="paragraph">
              <wp:posOffset>203835</wp:posOffset>
            </wp:positionV>
            <wp:extent cx="1377950" cy="358775"/>
            <wp:effectExtent l="0" t="0" r="0" b="3175"/>
            <wp:wrapTight wrapText="bothSides">
              <wp:wrapPolygon edited="0">
                <wp:start x="0" y="0"/>
                <wp:lineTo x="0" y="17204"/>
                <wp:lineTo x="299" y="20644"/>
                <wp:lineTo x="3285" y="20644"/>
                <wp:lineTo x="21202" y="19497"/>
                <wp:lineTo x="21202" y="3441"/>
                <wp:lineTo x="388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B5506" w14:textId="6772BD20" w:rsidR="00BC2563" w:rsidRPr="000C7D30" w:rsidRDefault="00BC2563" w:rsidP="00BC2563">
      <w:pPr>
        <w:rPr>
          <w:rFonts w:ascii="Tahoma" w:hAnsi="Tahoma" w:cs="Tahoma"/>
          <w:b/>
          <w:bCs/>
        </w:rPr>
      </w:pPr>
      <w:r w:rsidRPr="000C7D30">
        <w:rPr>
          <w:rFonts w:ascii="Tahoma" w:hAnsi="Tahoma" w:cs="Tahoma"/>
          <w:b/>
          <w:bCs/>
        </w:rPr>
        <w:t xml:space="preserve">        </w:t>
      </w:r>
      <w:r>
        <w:rPr>
          <w:rFonts w:ascii="Tahoma" w:hAnsi="Tahoma" w:cs="Tahoma"/>
          <w:b/>
          <w:bCs/>
        </w:rPr>
        <w:t xml:space="preserve">                               </w:t>
      </w:r>
      <w:r w:rsidRPr="000C7D30">
        <w:rPr>
          <w:rFonts w:ascii="Tahoma" w:hAnsi="Tahoma" w:cs="Tahoma"/>
          <w:b/>
          <w:bCs/>
        </w:rPr>
        <w:t>Sponsored by:</w:t>
      </w:r>
      <w:r w:rsidR="004112BB" w:rsidRPr="004112BB">
        <w:rPr>
          <w:noProof/>
          <w:lang w:eastAsia="en-GB"/>
        </w:rPr>
        <w:t xml:space="preserve"> </w:t>
      </w:r>
    </w:p>
    <w:p w14:paraId="3A33C16E" w14:textId="77777777" w:rsidR="002F4F2A" w:rsidRPr="002F4F2A" w:rsidRDefault="002F4F2A" w:rsidP="002F4F2A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56D59C2" w14:textId="7939D1D5" w:rsidR="00D66091" w:rsidRPr="002F4F2A" w:rsidRDefault="00D66091" w:rsidP="002F4F2A">
      <w:pPr>
        <w:spacing w:after="0" w:line="240" w:lineRule="auto"/>
        <w:jc w:val="center"/>
        <w:rPr>
          <w:rFonts w:ascii="Tahoma" w:hAnsi="Tahoma" w:cs="Tahoma"/>
          <w:b/>
        </w:rPr>
      </w:pPr>
      <w:r w:rsidRPr="002F4F2A">
        <w:rPr>
          <w:rFonts w:ascii="Tahoma" w:hAnsi="Tahoma" w:cs="Tahoma"/>
          <w:b/>
        </w:rPr>
        <w:t>APPLICATION FORM</w:t>
      </w:r>
    </w:p>
    <w:p w14:paraId="0D8A3B12" w14:textId="702243E1" w:rsidR="002F4F2A" w:rsidRPr="002F4F2A" w:rsidRDefault="002F4F2A" w:rsidP="002F4F2A">
      <w:pPr>
        <w:spacing w:after="0" w:line="240" w:lineRule="auto"/>
        <w:rPr>
          <w:rFonts w:ascii="Tahoma" w:hAnsi="Tahoma" w:cs="Tahoma"/>
        </w:rPr>
      </w:pPr>
      <w:bookmarkStart w:id="0" w:name="_Hlk518555308"/>
    </w:p>
    <w:p w14:paraId="52DFB35D" w14:textId="30BA789B" w:rsidR="002F4F2A" w:rsidRPr="002F4F2A" w:rsidRDefault="002F4F2A" w:rsidP="002F4F2A">
      <w:pPr>
        <w:spacing w:line="240" w:lineRule="auto"/>
        <w:rPr>
          <w:rFonts w:ascii="Tahoma" w:hAnsi="Tahoma" w:cs="Tahoma"/>
          <w:bCs/>
        </w:rPr>
      </w:pPr>
      <w:r w:rsidRPr="002F4F2A">
        <w:rPr>
          <w:rFonts w:ascii="Tahoma" w:hAnsi="Tahoma" w:cs="Tahoma"/>
          <w:bCs/>
        </w:rPr>
        <w:t xml:space="preserve">Liquid Gas UK is proud to announce </w:t>
      </w:r>
      <w:r w:rsidR="00B77FAF">
        <w:rPr>
          <w:rFonts w:ascii="Tahoma" w:hAnsi="Tahoma" w:cs="Tahoma"/>
          <w:bCs/>
        </w:rPr>
        <w:t xml:space="preserve">the launch of the annual Young Person in LPG </w:t>
      </w:r>
      <w:r w:rsidRPr="002F4F2A">
        <w:rPr>
          <w:rFonts w:ascii="Tahoma" w:hAnsi="Tahoma" w:cs="Tahoma"/>
          <w:bCs/>
        </w:rPr>
        <w:t xml:space="preserve">initiative to champion talent within the LPG industry, sponsored by Vaillant. </w:t>
      </w:r>
      <w:r w:rsidRPr="002F4F2A">
        <w:rPr>
          <w:rFonts w:ascii="Tahoma" w:hAnsi="Tahoma" w:cs="Tahoma"/>
        </w:rPr>
        <w:t>Young Person in LPG recognises the talented young people aged 3</w:t>
      </w:r>
      <w:r w:rsidR="00712FA9">
        <w:rPr>
          <w:rFonts w:ascii="Tahoma" w:hAnsi="Tahoma" w:cs="Tahoma"/>
        </w:rPr>
        <w:t>5</w:t>
      </w:r>
      <w:r w:rsidRPr="002F4F2A">
        <w:rPr>
          <w:rFonts w:ascii="Tahoma" w:hAnsi="Tahoma" w:cs="Tahoma"/>
        </w:rPr>
        <w:t xml:space="preserve"> and under who are working in the industry. It shines a spotlight on their successes and raises awareness of the opportunities for excellent careers in the sector.</w:t>
      </w:r>
    </w:p>
    <w:p w14:paraId="708AE691" w14:textId="02214A30" w:rsidR="002F4F2A" w:rsidRDefault="002F4F2A" w:rsidP="002F4F2A">
      <w:pPr>
        <w:spacing w:after="0" w:line="240" w:lineRule="auto"/>
        <w:jc w:val="both"/>
        <w:rPr>
          <w:rFonts w:ascii="Tahoma" w:hAnsi="Tahoma" w:cs="Tahoma"/>
        </w:rPr>
      </w:pPr>
      <w:r w:rsidRPr="002F4F2A">
        <w:rPr>
          <w:rFonts w:ascii="Tahoma" w:hAnsi="Tahoma" w:cs="Tahoma"/>
        </w:rPr>
        <w:t>The Young Person in LPG Awards wi</w:t>
      </w:r>
      <w:r w:rsidR="00BC2563">
        <w:rPr>
          <w:rFonts w:ascii="Tahoma" w:hAnsi="Tahoma" w:cs="Tahoma"/>
        </w:rPr>
        <w:t xml:space="preserve">ll open for nominations on the </w:t>
      </w:r>
      <w:proofErr w:type="gramStart"/>
      <w:r w:rsidR="00712FA9">
        <w:rPr>
          <w:rFonts w:ascii="Tahoma" w:hAnsi="Tahoma" w:cs="Tahoma"/>
        </w:rPr>
        <w:t>26</w:t>
      </w:r>
      <w:r w:rsidR="00712FA9" w:rsidRPr="00712FA9">
        <w:rPr>
          <w:rFonts w:ascii="Tahoma" w:hAnsi="Tahoma" w:cs="Tahoma"/>
          <w:vertAlign w:val="superscript"/>
        </w:rPr>
        <w:t>th</w:t>
      </w:r>
      <w:proofErr w:type="gramEnd"/>
      <w:r w:rsidR="00712FA9">
        <w:rPr>
          <w:rFonts w:ascii="Tahoma" w:hAnsi="Tahoma" w:cs="Tahoma"/>
        </w:rPr>
        <w:t xml:space="preserve"> June </w:t>
      </w:r>
      <w:r w:rsidRPr="002F4F2A">
        <w:rPr>
          <w:rFonts w:ascii="Tahoma" w:hAnsi="Tahoma" w:cs="Tahoma"/>
        </w:rPr>
        <w:t>202</w:t>
      </w:r>
      <w:r w:rsidR="00712FA9">
        <w:rPr>
          <w:rFonts w:ascii="Tahoma" w:hAnsi="Tahoma" w:cs="Tahoma"/>
        </w:rPr>
        <w:t>4</w:t>
      </w:r>
      <w:r w:rsidRPr="002F4F2A">
        <w:rPr>
          <w:rFonts w:ascii="Tahoma" w:hAnsi="Tahoma" w:cs="Tahoma"/>
        </w:rPr>
        <w:t xml:space="preserve"> and close on </w:t>
      </w:r>
      <w:r w:rsidR="008E1D83">
        <w:rPr>
          <w:rFonts w:ascii="Tahoma" w:hAnsi="Tahoma" w:cs="Tahoma"/>
        </w:rPr>
        <w:t>6</w:t>
      </w:r>
      <w:r w:rsidR="008E1D83" w:rsidRPr="008E1D83">
        <w:rPr>
          <w:rFonts w:ascii="Tahoma" w:hAnsi="Tahoma" w:cs="Tahoma"/>
          <w:vertAlign w:val="superscript"/>
        </w:rPr>
        <w:t>th</w:t>
      </w:r>
      <w:r w:rsidR="008E1D83">
        <w:rPr>
          <w:rFonts w:ascii="Tahoma" w:hAnsi="Tahoma" w:cs="Tahoma"/>
        </w:rPr>
        <w:t xml:space="preserve"> September</w:t>
      </w:r>
      <w:r w:rsidRPr="002F4F2A">
        <w:rPr>
          <w:rFonts w:ascii="Tahoma" w:hAnsi="Tahoma" w:cs="Tahoma"/>
        </w:rPr>
        <w:t xml:space="preserve"> 202</w:t>
      </w:r>
      <w:r w:rsidR="00712FA9">
        <w:rPr>
          <w:rFonts w:ascii="Tahoma" w:hAnsi="Tahoma" w:cs="Tahoma"/>
        </w:rPr>
        <w:t>4</w:t>
      </w:r>
      <w:r w:rsidRPr="002F4F2A">
        <w:rPr>
          <w:rFonts w:ascii="Tahoma" w:hAnsi="Tahoma" w:cs="Tahoma"/>
        </w:rPr>
        <w:t xml:space="preserve">. All nominations will be considered by an Awards Panel, </w:t>
      </w:r>
      <w:r w:rsidR="00712FA9">
        <w:rPr>
          <w:rFonts w:ascii="Tahoma" w:hAnsi="Tahoma" w:cs="Tahoma"/>
        </w:rPr>
        <w:t xml:space="preserve">and </w:t>
      </w:r>
      <w:r w:rsidRPr="002F4F2A">
        <w:rPr>
          <w:rFonts w:ascii="Tahoma" w:hAnsi="Tahoma" w:cs="Tahoma"/>
        </w:rPr>
        <w:t xml:space="preserve">the winners will be announced at the Liquid Gas UK Annual Conference on the </w:t>
      </w:r>
      <w:proofErr w:type="gramStart"/>
      <w:r w:rsidRPr="002F4F2A">
        <w:rPr>
          <w:rFonts w:ascii="Tahoma" w:hAnsi="Tahoma" w:cs="Tahoma"/>
        </w:rPr>
        <w:t>1</w:t>
      </w:r>
      <w:r w:rsidR="00B77FAF">
        <w:rPr>
          <w:rFonts w:ascii="Tahoma" w:hAnsi="Tahoma" w:cs="Tahoma"/>
        </w:rPr>
        <w:t>0</w:t>
      </w:r>
      <w:r w:rsidRPr="002F4F2A">
        <w:rPr>
          <w:rFonts w:ascii="Tahoma" w:hAnsi="Tahoma" w:cs="Tahoma"/>
          <w:vertAlign w:val="superscript"/>
        </w:rPr>
        <w:t>th</w:t>
      </w:r>
      <w:proofErr w:type="gramEnd"/>
      <w:r w:rsidRPr="002F4F2A">
        <w:rPr>
          <w:rFonts w:ascii="Tahoma" w:hAnsi="Tahoma" w:cs="Tahoma"/>
        </w:rPr>
        <w:t xml:space="preserve"> </w:t>
      </w:r>
      <w:r w:rsidR="00712FA9">
        <w:rPr>
          <w:rFonts w:ascii="Tahoma" w:hAnsi="Tahoma" w:cs="Tahoma"/>
        </w:rPr>
        <w:t>October</w:t>
      </w:r>
      <w:r w:rsidRPr="002F4F2A">
        <w:rPr>
          <w:rFonts w:ascii="Tahoma" w:hAnsi="Tahoma" w:cs="Tahoma"/>
        </w:rPr>
        <w:t xml:space="preserve"> 202</w:t>
      </w:r>
      <w:r w:rsidR="00712FA9">
        <w:rPr>
          <w:rFonts w:ascii="Tahoma" w:hAnsi="Tahoma" w:cs="Tahoma"/>
        </w:rPr>
        <w:t>4</w:t>
      </w:r>
      <w:r w:rsidRPr="002F4F2A">
        <w:rPr>
          <w:rFonts w:ascii="Tahoma" w:hAnsi="Tahoma" w:cs="Tahoma"/>
        </w:rPr>
        <w:t xml:space="preserve"> in </w:t>
      </w:r>
      <w:r w:rsidR="00712FA9">
        <w:rPr>
          <w:rFonts w:ascii="Tahoma" w:hAnsi="Tahoma" w:cs="Tahoma"/>
        </w:rPr>
        <w:t>Cardiff</w:t>
      </w:r>
      <w:r w:rsidRPr="002F4F2A">
        <w:rPr>
          <w:rFonts w:ascii="Tahoma" w:hAnsi="Tahoma" w:cs="Tahoma"/>
        </w:rPr>
        <w:t>.</w:t>
      </w:r>
    </w:p>
    <w:p w14:paraId="261F9F3C" w14:textId="262C834C" w:rsidR="00590135" w:rsidRDefault="00590135" w:rsidP="002F4F2A">
      <w:pPr>
        <w:spacing w:after="0" w:line="240" w:lineRule="auto"/>
        <w:jc w:val="both"/>
        <w:rPr>
          <w:rFonts w:ascii="Tahoma" w:hAnsi="Tahoma" w:cs="Tahoma"/>
        </w:rPr>
      </w:pPr>
    </w:p>
    <w:p w14:paraId="20BAB7B2" w14:textId="5B926883" w:rsidR="002F4F2A" w:rsidRDefault="00590135" w:rsidP="00590135">
      <w:pPr>
        <w:spacing w:after="0" w:line="240" w:lineRule="auto"/>
        <w:jc w:val="both"/>
        <w:rPr>
          <w:rFonts w:ascii="Tahoma" w:hAnsi="Tahoma" w:cs="Tahoma"/>
        </w:rPr>
      </w:pPr>
      <w:r w:rsidRPr="002F4F2A">
        <w:rPr>
          <w:rFonts w:ascii="Tahoma" w:hAnsi="Tahoma" w:cs="Tahoma"/>
        </w:rPr>
        <w:t xml:space="preserve">Nominations can be either a person or a company nominating a candidate, or an individual nominating </w:t>
      </w:r>
      <w:r>
        <w:rPr>
          <w:rFonts w:ascii="Tahoma" w:hAnsi="Tahoma" w:cs="Tahoma"/>
        </w:rPr>
        <w:t>themselves.</w:t>
      </w:r>
    </w:p>
    <w:p w14:paraId="1AC0521E" w14:textId="77777777" w:rsidR="00590135" w:rsidRDefault="00590135" w:rsidP="00590135">
      <w:pPr>
        <w:spacing w:after="0" w:line="240" w:lineRule="auto"/>
        <w:jc w:val="both"/>
        <w:rPr>
          <w:rFonts w:ascii="Tahoma" w:hAnsi="Tahoma" w:cs="Tahoma"/>
        </w:rPr>
      </w:pPr>
    </w:p>
    <w:p w14:paraId="5AEA1C7A" w14:textId="0BA31905" w:rsidR="002F4F2A" w:rsidRPr="002F4F2A" w:rsidRDefault="002F4F2A" w:rsidP="002F4F2A">
      <w:pPr>
        <w:spacing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There are t</w:t>
      </w:r>
      <w:r w:rsidR="00B77FAF">
        <w:rPr>
          <w:rFonts w:ascii="Tahoma" w:hAnsi="Tahoma" w:cs="Tahoma"/>
        </w:rPr>
        <w:t>hree</w:t>
      </w:r>
      <w:r w:rsidRPr="002F4F2A">
        <w:rPr>
          <w:rFonts w:ascii="Tahoma" w:hAnsi="Tahoma" w:cs="Tahoma"/>
        </w:rPr>
        <w:t xml:space="preserve"> categories:</w:t>
      </w:r>
    </w:p>
    <w:p w14:paraId="0E0DAC25" w14:textId="2453D9DB" w:rsidR="00803E4D" w:rsidRPr="00434751" w:rsidRDefault="005F710F" w:rsidP="00803E4D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Rising Star</w:t>
      </w:r>
    </w:p>
    <w:p w14:paraId="36D99A34" w14:textId="77777777" w:rsidR="00434751" w:rsidRPr="00803E4D" w:rsidRDefault="00434751" w:rsidP="00803E4D">
      <w:pPr>
        <w:spacing w:after="0" w:line="240" w:lineRule="auto"/>
        <w:rPr>
          <w:rFonts w:ascii="Tahoma" w:hAnsi="Tahoma" w:cs="Tahoma"/>
          <w:b/>
        </w:rPr>
      </w:pPr>
    </w:p>
    <w:p w14:paraId="527BF55E" w14:textId="3EE82013" w:rsidR="00803E4D" w:rsidRPr="00434751" w:rsidRDefault="00803E4D" w:rsidP="00803E4D">
      <w:pPr>
        <w:spacing w:after="0" w:line="240" w:lineRule="auto"/>
        <w:rPr>
          <w:rFonts w:ascii="Tahoma" w:hAnsi="Tahoma" w:cs="Tahoma"/>
        </w:rPr>
      </w:pPr>
      <w:r w:rsidRPr="00434751">
        <w:rPr>
          <w:rFonts w:ascii="Tahoma" w:hAnsi="Tahoma" w:cs="Tahoma"/>
        </w:rPr>
        <w:t>Criteria</w:t>
      </w:r>
    </w:p>
    <w:p w14:paraId="031E4B38" w14:textId="4B9116ED" w:rsidR="00803E4D" w:rsidRDefault="00803E4D" w:rsidP="00803E4D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Aged 3</w:t>
      </w:r>
      <w:r w:rsidR="00712FA9">
        <w:rPr>
          <w:rFonts w:ascii="Tahoma" w:hAnsi="Tahoma" w:cs="Tahoma"/>
        </w:rPr>
        <w:t>5</w:t>
      </w:r>
      <w:r w:rsidRPr="002F4F2A">
        <w:rPr>
          <w:rFonts w:ascii="Tahoma" w:hAnsi="Tahoma" w:cs="Tahoma"/>
        </w:rPr>
        <w:t xml:space="preserve"> or under on awards day, </w:t>
      </w:r>
      <w:r w:rsidR="00712FA9">
        <w:rPr>
          <w:rFonts w:ascii="Tahoma" w:hAnsi="Tahoma" w:cs="Tahoma"/>
        </w:rPr>
        <w:t xml:space="preserve">the </w:t>
      </w:r>
      <w:proofErr w:type="gramStart"/>
      <w:r w:rsidR="00712FA9">
        <w:rPr>
          <w:rFonts w:ascii="Tahoma" w:hAnsi="Tahoma" w:cs="Tahoma"/>
        </w:rPr>
        <w:t>10</w:t>
      </w:r>
      <w:r w:rsidR="00712FA9" w:rsidRPr="00712FA9">
        <w:rPr>
          <w:rFonts w:ascii="Tahoma" w:hAnsi="Tahoma" w:cs="Tahoma"/>
          <w:vertAlign w:val="superscript"/>
        </w:rPr>
        <w:t>th</w:t>
      </w:r>
      <w:proofErr w:type="gramEnd"/>
      <w:r w:rsidR="00712FA9">
        <w:rPr>
          <w:rFonts w:ascii="Tahoma" w:hAnsi="Tahoma" w:cs="Tahoma"/>
        </w:rPr>
        <w:t xml:space="preserve"> October 2024</w:t>
      </w:r>
    </w:p>
    <w:p w14:paraId="3ECCC044" w14:textId="77777777" w:rsidR="00712FA9" w:rsidRDefault="00712FA9" w:rsidP="00712FA9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Currently carrying out in a role in the LPG industry</w:t>
      </w:r>
    </w:p>
    <w:p w14:paraId="5462A078" w14:textId="782C9218" w:rsidR="00712FA9" w:rsidRDefault="00712FA9" w:rsidP="00712FA9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Organisation needs to be a member of Liquid Gas UK</w:t>
      </w:r>
    </w:p>
    <w:p w14:paraId="18987D96" w14:textId="77777777" w:rsidR="00712FA9" w:rsidRPr="00712FA9" w:rsidRDefault="00712FA9" w:rsidP="00712FA9">
      <w:pPr>
        <w:pStyle w:val="ListParagraph"/>
        <w:spacing w:after="0" w:line="240" w:lineRule="auto"/>
        <w:rPr>
          <w:rFonts w:ascii="Tahoma" w:hAnsi="Tahoma" w:cs="Tahoma"/>
        </w:rPr>
      </w:pPr>
    </w:p>
    <w:p w14:paraId="17F9F24D" w14:textId="57B498ED" w:rsidR="00712FA9" w:rsidRPr="00712FA9" w:rsidRDefault="00712FA9" w:rsidP="00712FA9">
      <w:pPr>
        <w:spacing w:after="0"/>
        <w:rPr>
          <w:rFonts w:ascii="Tahoma" w:hAnsi="Tahoma" w:cs="Tahoma"/>
        </w:rPr>
      </w:pPr>
      <w:r w:rsidRPr="00712FA9">
        <w:rPr>
          <w:rFonts w:ascii="Tahoma" w:hAnsi="Tahoma" w:cs="Tahoma"/>
        </w:rPr>
        <w:t xml:space="preserve">This award is for any young person who has consistently gone above and beyond </w:t>
      </w:r>
      <w:r>
        <w:rPr>
          <w:rFonts w:ascii="Tahoma" w:hAnsi="Tahoma" w:cs="Tahoma"/>
        </w:rPr>
        <w:t>within their role</w:t>
      </w:r>
      <w:r w:rsidR="00FE1D70">
        <w:rPr>
          <w:rFonts w:ascii="Tahoma" w:hAnsi="Tahoma" w:cs="Tahoma"/>
        </w:rPr>
        <w:t xml:space="preserve"> and has the potential to go further</w:t>
      </w:r>
      <w:r w:rsidRPr="00712FA9">
        <w:rPr>
          <w:rFonts w:ascii="Tahoma" w:hAnsi="Tahoma" w:cs="Tahoma"/>
        </w:rPr>
        <w:t>. They c</w:t>
      </w:r>
      <w:r w:rsidR="00C46419">
        <w:rPr>
          <w:rFonts w:ascii="Tahoma" w:hAnsi="Tahoma" w:cs="Tahoma"/>
        </w:rPr>
        <w:t>ould</w:t>
      </w:r>
      <w:r w:rsidRPr="00712FA9">
        <w:rPr>
          <w:rFonts w:ascii="Tahoma" w:hAnsi="Tahoma" w:cs="Tahoma"/>
        </w:rPr>
        <w:t xml:space="preserve"> be a</w:t>
      </w:r>
      <w:r w:rsidR="005F710F">
        <w:rPr>
          <w:rFonts w:ascii="Tahoma" w:hAnsi="Tahoma" w:cs="Tahoma"/>
        </w:rPr>
        <w:t xml:space="preserve"> </w:t>
      </w:r>
      <w:r w:rsidR="008E1D83">
        <w:rPr>
          <w:rFonts w:ascii="Tahoma" w:hAnsi="Tahoma" w:cs="Tahoma"/>
        </w:rPr>
        <w:t xml:space="preserve">driver, </w:t>
      </w:r>
      <w:r w:rsidRPr="00712FA9">
        <w:rPr>
          <w:rFonts w:ascii="Tahoma" w:hAnsi="Tahoma" w:cs="Tahoma"/>
        </w:rPr>
        <w:t>school-leaver, or recent graduate</w:t>
      </w:r>
      <w:r>
        <w:rPr>
          <w:rFonts w:ascii="Tahoma" w:hAnsi="Tahoma" w:cs="Tahoma"/>
        </w:rPr>
        <w:t>,</w:t>
      </w:r>
      <w:r w:rsidR="00C46419">
        <w:rPr>
          <w:rFonts w:ascii="Tahoma" w:hAnsi="Tahoma" w:cs="Tahoma"/>
        </w:rPr>
        <w:t xml:space="preserve"> as examples,</w:t>
      </w:r>
      <w:r>
        <w:rPr>
          <w:rFonts w:ascii="Tahoma" w:hAnsi="Tahoma" w:cs="Tahoma"/>
        </w:rPr>
        <w:t xml:space="preserve"> and can hold any position within the member company</w:t>
      </w:r>
      <w:r w:rsidRPr="00712FA9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The</w:t>
      </w:r>
      <w:r w:rsidRPr="00712FA9">
        <w:rPr>
          <w:rFonts w:ascii="Tahoma" w:hAnsi="Tahoma" w:cs="Tahoma"/>
        </w:rPr>
        <w:t xml:space="preserve"> nominee must have shown dedication, enthusiasm and a strong work ethic across the year within their company</w:t>
      </w:r>
      <w:r w:rsidR="006D3206">
        <w:rPr>
          <w:rFonts w:ascii="Tahoma" w:hAnsi="Tahoma" w:cs="Tahoma"/>
        </w:rPr>
        <w:t>, with a commitment to personal growth and development</w:t>
      </w:r>
      <w:r w:rsidRPr="00712FA9">
        <w:rPr>
          <w:rFonts w:ascii="Tahoma" w:hAnsi="Tahoma" w:cs="Tahoma"/>
        </w:rPr>
        <w:t xml:space="preserve">. </w:t>
      </w:r>
      <w:r w:rsidR="006F456B">
        <w:rPr>
          <w:rFonts w:ascii="Tahoma" w:hAnsi="Tahoma" w:cs="Tahoma"/>
        </w:rPr>
        <w:t>Examples could be</w:t>
      </w:r>
      <w:r w:rsidRPr="00712FA9">
        <w:rPr>
          <w:rFonts w:ascii="Tahoma" w:hAnsi="Tahoma" w:cs="Tahoma"/>
        </w:rPr>
        <w:t xml:space="preserve"> applying for new opportunities, showing up every day with enthusiasm and a can-do attitude, or pushing both themselves and others within their company to constantly look and do things differently for the benefit of the organisation. </w:t>
      </w:r>
    </w:p>
    <w:p w14:paraId="33AF3098" w14:textId="77777777" w:rsidR="00803E4D" w:rsidRPr="00712FA9" w:rsidRDefault="00803E4D" w:rsidP="00803E4D">
      <w:pPr>
        <w:spacing w:after="0" w:line="240" w:lineRule="auto"/>
        <w:rPr>
          <w:rFonts w:ascii="Tahoma" w:hAnsi="Tahoma" w:cs="Tahoma"/>
          <w:bCs/>
        </w:rPr>
      </w:pPr>
    </w:p>
    <w:p w14:paraId="1D4D6E25" w14:textId="77777777" w:rsidR="00712FA9" w:rsidRPr="00803E4D" w:rsidRDefault="00712FA9" w:rsidP="00803E4D">
      <w:pPr>
        <w:spacing w:after="0" w:line="240" w:lineRule="auto"/>
        <w:rPr>
          <w:rFonts w:ascii="Tahoma" w:hAnsi="Tahoma" w:cs="Tahoma"/>
          <w:b/>
        </w:rPr>
      </w:pPr>
    </w:p>
    <w:p w14:paraId="6016BBF9" w14:textId="69B34732" w:rsidR="002F4F2A" w:rsidRPr="00434751" w:rsidRDefault="008E1D83" w:rsidP="00803E4D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Ou</w:t>
      </w:r>
      <w:r w:rsidR="005C4D4E">
        <w:rPr>
          <w:rFonts w:ascii="Tahoma" w:hAnsi="Tahoma" w:cs="Tahoma"/>
          <w:b/>
          <w:u w:val="single"/>
        </w:rPr>
        <w:t>t</w:t>
      </w:r>
      <w:r>
        <w:rPr>
          <w:rFonts w:ascii="Tahoma" w:hAnsi="Tahoma" w:cs="Tahoma"/>
          <w:b/>
          <w:u w:val="single"/>
        </w:rPr>
        <w:t>standing Achievement</w:t>
      </w:r>
    </w:p>
    <w:p w14:paraId="1BE05FE6" w14:textId="77777777" w:rsidR="00434751" w:rsidRDefault="00434751" w:rsidP="002F4F2A">
      <w:pPr>
        <w:spacing w:after="0" w:line="240" w:lineRule="auto"/>
        <w:rPr>
          <w:rFonts w:ascii="Tahoma" w:hAnsi="Tahoma" w:cs="Tahoma"/>
        </w:rPr>
      </w:pPr>
    </w:p>
    <w:p w14:paraId="6BEC9E7A" w14:textId="54FD7E3A" w:rsidR="002F4F2A" w:rsidRPr="00434751" w:rsidRDefault="002F4F2A" w:rsidP="002F4F2A">
      <w:pPr>
        <w:spacing w:after="0" w:line="240" w:lineRule="auto"/>
        <w:rPr>
          <w:rFonts w:ascii="Tahoma" w:hAnsi="Tahoma" w:cs="Tahoma"/>
        </w:rPr>
      </w:pPr>
      <w:r w:rsidRPr="00434751">
        <w:rPr>
          <w:rFonts w:ascii="Tahoma" w:hAnsi="Tahoma" w:cs="Tahoma"/>
        </w:rPr>
        <w:t>Criteria</w:t>
      </w:r>
    </w:p>
    <w:p w14:paraId="6F889DF6" w14:textId="79CB10A2" w:rsidR="002F4F2A" w:rsidRDefault="002F4F2A" w:rsidP="002F4F2A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Aged 3</w:t>
      </w:r>
      <w:r w:rsidR="00712FA9">
        <w:rPr>
          <w:rFonts w:ascii="Tahoma" w:hAnsi="Tahoma" w:cs="Tahoma"/>
        </w:rPr>
        <w:t>5</w:t>
      </w:r>
      <w:r w:rsidRPr="002F4F2A">
        <w:rPr>
          <w:rFonts w:ascii="Tahoma" w:hAnsi="Tahoma" w:cs="Tahoma"/>
        </w:rPr>
        <w:t xml:space="preserve"> or under on awards day, the </w:t>
      </w:r>
      <w:proofErr w:type="gramStart"/>
      <w:r w:rsidR="00712FA9">
        <w:rPr>
          <w:rFonts w:ascii="Tahoma" w:hAnsi="Tahoma" w:cs="Tahoma"/>
        </w:rPr>
        <w:t>10</w:t>
      </w:r>
      <w:r w:rsidR="00712FA9" w:rsidRPr="00712FA9">
        <w:rPr>
          <w:rFonts w:ascii="Tahoma" w:hAnsi="Tahoma" w:cs="Tahoma"/>
          <w:vertAlign w:val="superscript"/>
        </w:rPr>
        <w:t>th</w:t>
      </w:r>
      <w:proofErr w:type="gramEnd"/>
      <w:r w:rsidR="00712FA9">
        <w:rPr>
          <w:rFonts w:ascii="Tahoma" w:hAnsi="Tahoma" w:cs="Tahoma"/>
        </w:rPr>
        <w:t xml:space="preserve"> October</w:t>
      </w:r>
      <w:r w:rsidRPr="002F4F2A">
        <w:rPr>
          <w:rFonts w:ascii="Tahoma" w:hAnsi="Tahoma" w:cs="Tahoma"/>
        </w:rPr>
        <w:t xml:space="preserve"> 202</w:t>
      </w:r>
      <w:r w:rsidR="00712FA9">
        <w:rPr>
          <w:rFonts w:ascii="Tahoma" w:hAnsi="Tahoma" w:cs="Tahoma"/>
        </w:rPr>
        <w:t>4</w:t>
      </w:r>
    </w:p>
    <w:p w14:paraId="7CF2D3EE" w14:textId="10F2314B" w:rsidR="00712FA9" w:rsidRPr="002F4F2A" w:rsidRDefault="00712FA9" w:rsidP="002F4F2A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Currently carrying out a role in the LPG industry</w:t>
      </w:r>
    </w:p>
    <w:p w14:paraId="530CA70C" w14:textId="02B2B441" w:rsidR="00803E4D" w:rsidRPr="00803E4D" w:rsidRDefault="00803E4D" w:rsidP="00803E4D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Organisation needs to be a member of Liquid Gas UK</w:t>
      </w:r>
    </w:p>
    <w:p w14:paraId="5FEA7088" w14:textId="7F12B391" w:rsidR="00B77FAF" w:rsidRPr="00712FA9" w:rsidRDefault="00712FA9" w:rsidP="002F4F2A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This award is for a young person who has </w:t>
      </w:r>
      <w:r w:rsidR="008E1D83">
        <w:rPr>
          <w:rFonts w:ascii="Tahoma" w:hAnsi="Tahoma" w:cs="Tahoma"/>
          <w:bCs/>
        </w:rPr>
        <w:t xml:space="preserve">been involved in a </w:t>
      </w:r>
      <w:r w:rsidR="005C4D4E">
        <w:rPr>
          <w:rFonts w:ascii="Tahoma" w:hAnsi="Tahoma" w:cs="Tahoma"/>
          <w:bCs/>
        </w:rPr>
        <w:t xml:space="preserve">short or long-term </w:t>
      </w:r>
      <w:r w:rsidR="008E1D83">
        <w:rPr>
          <w:rFonts w:ascii="Tahoma" w:hAnsi="Tahoma" w:cs="Tahoma"/>
          <w:bCs/>
        </w:rPr>
        <w:t xml:space="preserve">one-off project, implemented a new initiative or process, or made an improvement within their </w:t>
      </w:r>
      <w:r>
        <w:rPr>
          <w:rFonts w:ascii="Tahoma" w:hAnsi="Tahoma" w:cs="Tahoma"/>
          <w:bCs/>
        </w:rPr>
        <w:t>organisation. The nominee must be able to show determination, enthusiasm</w:t>
      </w:r>
      <w:r w:rsidR="005C4D4E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and professionalism, with their skills making a positive difference to their organisation and to the LPG and RLGs industry.</w:t>
      </w:r>
      <w:r w:rsidR="005F710F">
        <w:rPr>
          <w:rFonts w:ascii="Tahoma" w:hAnsi="Tahoma" w:cs="Tahoma"/>
          <w:bCs/>
        </w:rPr>
        <w:t xml:space="preserve"> Examples could be implementing a new CRM system, </w:t>
      </w:r>
      <w:r w:rsidR="006F456B">
        <w:rPr>
          <w:rFonts w:ascii="Tahoma" w:hAnsi="Tahoma" w:cs="Tahoma"/>
          <w:bCs/>
        </w:rPr>
        <w:t>leading a social media campaign or improving and modernising company processes.</w:t>
      </w:r>
    </w:p>
    <w:p w14:paraId="5B2DA4B8" w14:textId="77777777" w:rsidR="00B77FAF" w:rsidRDefault="00B77FAF" w:rsidP="002F4F2A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1DF8E90D" w14:textId="77777777" w:rsidR="00B77FAF" w:rsidRDefault="00B77FAF" w:rsidP="002F4F2A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398F764C" w14:textId="6D68DCD5" w:rsidR="00803E4D" w:rsidRPr="00B77FAF" w:rsidRDefault="006F456B" w:rsidP="002F4F2A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Apprentice</w:t>
      </w:r>
      <w:r w:rsidR="00FE1D70">
        <w:rPr>
          <w:rFonts w:ascii="Tahoma" w:hAnsi="Tahoma" w:cs="Tahoma"/>
          <w:b/>
          <w:u w:val="single"/>
        </w:rPr>
        <w:t xml:space="preserve"> or Trainee</w:t>
      </w:r>
      <w:r>
        <w:rPr>
          <w:rFonts w:ascii="Tahoma" w:hAnsi="Tahoma" w:cs="Tahoma"/>
          <w:b/>
          <w:u w:val="single"/>
        </w:rPr>
        <w:t xml:space="preserve"> of the Year</w:t>
      </w:r>
      <w:r w:rsidR="00712FA9">
        <w:rPr>
          <w:rFonts w:ascii="Tahoma" w:hAnsi="Tahoma" w:cs="Tahoma"/>
          <w:b/>
          <w:u w:val="single"/>
        </w:rPr>
        <w:t xml:space="preserve"> Award</w:t>
      </w:r>
      <w:r w:rsidR="00B77FAF" w:rsidRPr="00B77FAF">
        <w:rPr>
          <w:rFonts w:ascii="Tahoma" w:hAnsi="Tahoma" w:cs="Tahoma"/>
          <w:b/>
          <w:u w:val="single"/>
        </w:rPr>
        <w:t xml:space="preserve"> </w:t>
      </w:r>
    </w:p>
    <w:p w14:paraId="5C82E40C" w14:textId="247393E7" w:rsidR="00B77FAF" w:rsidRDefault="00B77FAF" w:rsidP="002F4F2A">
      <w:pPr>
        <w:spacing w:after="0" w:line="240" w:lineRule="auto"/>
        <w:rPr>
          <w:rFonts w:ascii="Tahoma" w:hAnsi="Tahoma" w:cs="Tahoma"/>
          <w:b/>
        </w:rPr>
      </w:pPr>
    </w:p>
    <w:p w14:paraId="00FDBBD8" w14:textId="54EE77D6" w:rsidR="00B77FAF" w:rsidRDefault="00B77FAF" w:rsidP="002F4F2A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Criteria</w:t>
      </w:r>
    </w:p>
    <w:p w14:paraId="6C07567E" w14:textId="5D959DEF" w:rsidR="00B77FAF" w:rsidRPr="002F4F2A" w:rsidRDefault="00B77FAF" w:rsidP="00B77FAF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Aged 3</w:t>
      </w:r>
      <w:r w:rsidR="00342F33">
        <w:rPr>
          <w:rFonts w:ascii="Tahoma" w:hAnsi="Tahoma" w:cs="Tahoma"/>
        </w:rPr>
        <w:t>5</w:t>
      </w:r>
      <w:r w:rsidRPr="002F4F2A">
        <w:rPr>
          <w:rFonts w:ascii="Tahoma" w:hAnsi="Tahoma" w:cs="Tahoma"/>
        </w:rPr>
        <w:t xml:space="preserve"> or under on awards day, the </w:t>
      </w:r>
      <w:proofErr w:type="gramStart"/>
      <w:r w:rsidR="00712FA9">
        <w:rPr>
          <w:rFonts w:ascii="Tahoma" w:hAnsi="Tahoma" w:cs="Tahoma"/>
        </w:rPr>
        <w:t>10</w:t>
      </w:r>
      <w:r w:rsidR="00712FA9" w:rsidRPr="00712FA9">
        <w:rPr>
          <w:rFonts w:ascii="Tahoma" w:hAnsi="Tahoma" w:cs="Tahoma"/>
          <w:vertAlign w:val="superscript"/>
        </w:rPr>
        <w:t>th</w:t>
      </w:r>
      <w:proofErr w:type="gramEnd"/>
      <w:r w:rsidR="00712FA9">
        <w:rPr>
          <w:rFonts w:ascii="Tahoma" w:hAnsi="Tahoma" w:cs="Tahoma"/>
        </w:rPr>
        <w:t xml:space="preserve"> October</w:t>
      </w:r>
      <w:r w:rsidRPr="002F4F2A">
        <w:rPr>
          <w:rFonts w:ascii="Tahoma" w:hAnsi="Tahoma" w:cs="Tahoma"/>
        </w:rPr>
        <w:t xml:space="preserve"> 202</w:t>
      </w:r>
      <w:r w:rsidR="00712FA9">
        <w:rPr>
          <w:rFonts w:ascii="Tahoma" w:hAnsi="Tahoma" w:cs="Tahoma"/>
        </w:rPr>
        <w:t>4</w:t>
      </w:r>
    </w:p>
    <w:p w14:paraId="708E0693" w14:textId="7A662773" w:rsidR="00B77FAF" w:rsidRDefault="00712FA9" w:rsidP="00B77FAF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Currently carrying out a role in the</w:t>
      </w:r>
      <w:r w:rsidR="00B77FAF" w:rsidRPr="002F4F2A">
        <w:rPr>
          <w:rFonts w:ascii="Tahoma" w:hAnsi="Tahoma" w:cs="Tahoma"/>
        </w:rPr>
        <w:t xml:space="preserve"> LPG Industry</w:t>
      </w:r>
    </w:p>
    <w:p w14:paraId="576ED681" w14:textId="19029600" w:rsidR="00712FA9" w:rsidRDefault="00712FA9" w:rsidP="00B77FAF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Organisation needs to be a member of Liquid Gas UK</w:t>
      </w:r>
    </w:p>
    <w:p w14:paraId="30D0381A" w14:textId="4B47C87E" w:rsidR="00434751" w:rsidRPr="00434751" w:rsidRDefault="00712FA9" w:rsidP="006D3206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This award is aimed at young people who </w:t>
      </w:r>
      <w:r w:rsidR="006F456B">
        <w:rPr>
          <w:rFonts w:ascii="Tahoma" w:hAnsi="Tahoma" w:cs="Tahoma"/>
        </w:rPr>
        <w:t xml:space="preserve">are </w:t>
      </w:r>
      <w:r w:rsidR="00FE1D70">
        <w:rPr>
          <w:rFonts w:ascii="Tahoma" w:hAnsi="Tahoma" w:cs="Tahoma"/>
        </w:rPr>
        <w:t>undertaking</w:t>
      </w:r>
      <w:r w:rsidR="006F456B">
        <w:rPr>
          <w:rFonts w:ascii="Tahoma" w:hAnsi="Tahoma" w:cs="Tahoma"/>
        </w:rPr>
        <w:t xml:space="preserve"> a</w:t>
      </w:r>
      <w:r w:rsidR="00FE1D70">
        <w:rPr>
          <w:rFonts w:ascii="Tahoma" w:hAnsi="Tahoma" w:cs="Tahoma"/>
        </w:rPr>
        <w:t>n</w:t>
      </w:r>
      <w:r w:rsidR="006F456B">
        <w:rPr>
          <w:rFonts w:ascii="Tahoma" w:hAnsi="Tahoma" w:cs="Tahoma"/>
        </w:rPr>
        <w:t xml:space="preserve"> apprenticeship</w:t>
      </w:r>
      <w:r w:rsidR="00FE1D70">
        <w:rPr>
          <w:rFonts w:ascii="Tahoma" w:hAnsi="Tahoma" w:cs="Tahoma"/>
        </w:rPr>
        <w:t xml:space="preserve"> or formal training programme</w:t>
      </w:r>
      <w:r w:rsidR="006F456B">
        <w:rPr>
          <w:rFonts w:ascii="Tahoma" w:hAnsi="Tahoma" w:cs="Tahoma"/>
        </w:rPr>
        <w:t xml:space="preserve"> </w:t>
      </w:r>
      <w:r w:rsidR="00FE1D70">
        <w:rPr>
          <w:rFonts w:ascii="Tahoma" w:hAnsi="Tahoma" w:cs="Tahoma"/>
        </w:rPr>
        <w:t xml:space="preserve">within their company </w:t>
      </w:r>
      <w:r w:rsidR="006F456B">
        <w:rPr>
          <w:rFonts w:ascii="Tahoma" w:hAnsi="Tahoma" w:cs="Tahoma"/>
        </w:rPr>
        <w:t>at the time of applying.</w:t>
      </w:r>
      <w:r w:rsidR="006D3206">
        <w:rPr>
          <w:rFonts w:ascii="Tahoma" w:hAnsi="Tahoma" w:cs="Tahoma"/>
        </w:rPr>
        <w:t xml:space="preserve"> </w:t>
      </w:r>
      <w:r w:rsidR="00FE1D70">
        <w:rPr>
          <w:rFonts w:ascii="Tahoma" w:hAnsi="Tahoma" w:cs="Tahoma"/>
        </w:rPr>
        <w:t xml:space="preserve">Nominees will show commitment to </w:t>
      </w:r>
      <w:r w:rsidR="00746062">
        <w:rPr>
          <w:rFonts w:ascii="Tahoma" w:hAnsi="Tahoma" w:cs="Tahoma"/>
        </w:rPr>
        <w:t>the programme and can evidence examples of achievement within the programme.</w:t>
      </w:r>
    </w:p>
    <w:p w14:paraId="46C4199F" w14:textId="40CAEB3A" w:rsidR="00C46419" w:rsidRPr="00C46419" w:rsidRDefault="00C46419" w:rsidP="002F4F2A">
      <w:pPr>
        <w:spacing w:after="0" w:line="240" w:lineRule="auto"/>
        <w:rPr>
          <w:rFonts w:ascii="Tahoma" w:hAnsi="Tahoma" w:cs="Tahoma"/>
          <w:b/>
          <w:u w:val="single"/>
        </w:rPr>
      </w:pPr>
      <w:r w:rsidRPr="00C46419">
        <w:rPr>
          <w:rFonts w:ascii="Tahoma" w:hAnsi="Tahoma" w:cs="Tahoma"/>
          <w:b/>
          <w:u w:val="single"/>
        </w:rPr>
        <w:t>How to apply:</w:t>
      </w:r>
    </w:p>
    <w:p w14:paraId="26DD9200" w14:textId="77777777" w:rsidR="00C46419" w:rsidRDefault="00C46419" w:rsidP="002F4F2A">
      <w:pPr>
        <w:spacing w:after="0" w:line="240" w:lineRule="auto"/>
        <w:rPr>
          <w:rFonts w:ascii="Tahoma" w:hAnsi="Tahoma" w:cs="Tahoma"/>
          <w:b/>
        </w:rPr>
      </w:pPr>
    </w:p>
    <w:p w14:paraId="2B1A9346" w14:textId="465BB1E3" w:rsidR="002F4F2A" w:rsidRPr="002F4F2A" w:rsidRDefault="002F4F2A" w:rsidP="002F4F2A">
      <w:pPr>
        <w:spacing w:after="0" w:line="240" w:lineRule="auto"/>
        <w:rPr>
          <w:rFonts w:ascii="Tahoma" w:hAnsi="Tahoma" w:cs="Tahoma"/>
          <w:b/>
        </w:rPr>
      </w:pPr>
      <w:r w:rsidRPr="002F4F2A">
        <w:rPr>
          <w:rFonts w:ascii="Tahoma" w:hAnsi="Tahoma" w:cs="Tahoma"/>
          <w:b/>
        </w:rPr>
        <w:t xml:space="preserve">In no more than </w:t>
      </w:r>
      <w:r w:rsidR="006D3206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00</w:t>
      </w:r>
      <w:r w:rsidRPr="002F4F2A">
        <w:rPr>
          <w:rFonts w:ascii="Tahoma" w:hAnsi="Tahoma" w:cs="Tahoma"/>
          <w:b/>
        </w:rPr>
        <w:t xml:space="preserve"> words, please tell us:</w:t>
      </w:r>
    </w:p>
    <w:p w14:paraId="3590AC83" w14:textId="77777777" w:rsidR="002F4F2A" w:rsidRPr="002F4F2A" w:rsidRDefault="002F4F2A" w:rsidP="002F4F2A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Your current role and how you got there</w:t>
      </w:r>
    </w:p>
    <w:p w14:paraId="281C0D24" w14:textId="16F93572" w:rsidR="00623546" w:rsidRDefault="006D3206" w:rsidP="002F4F2A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Your key achievements for the specific award you are applying for</w:t>
      </w:r>
    </w:p>
    <w:p w14:paraId="51A6C76D" w14:textId="77777777" w:rsidR="002F4F2A" w:rsidRDefault="002F4F2A" w:rsidP="002F4F2A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How do you see your future career within the LPG industry?</w:t>
      </w:r>
    </w:p>
    <w:p w14:paraId="70EC7F0A" w14:textId="77777777" w:rsidR="002F4F2A" w:rsidRDefault="002F4F2A" w:rsidP="002F4F2A">
      <w:pPr>
        <w:spacing w:after="0" w:line="240" w:lineRule="auto"/>
        <w:rPr>
          <w:rFonts w:ascii="Tahoma" w:hAnsi="Tahoma" w:cs="Tahoma"/>
        </w:rPr>
      </w:pPr>
    </w:p>
    <w:p w14:paraId="3C0E0CC7" w14:textId="2F3C36A4" w:rsidR="002F4F2A" w:rsidRDefault="002F4F2A" w:rsidP="002F4F2A">
      <w:p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>If nominating someone,</w:t>
      </w:r>
      <w:r>
        <w:rPr>
          <w:rFonts w:ascii="Tahoma" w:hAnsi="Tahoma" w:cs="Tahoma"/>
        </w:rPr>
        <w:t xml:space="preserve"> please outline</w:t>
      </w:r>
      <w:r w:rsidRPr="002F4F2A">
        <w:rPr>
          <w:rFonts w:ascii="Tahoma" w:hAnsi="Tahoma" w:cs="Tahoma"/>
        </w:rPr>
        <w:t xml:space="preserve"> why you believe they deserve the award based on the above questions</w:t>
      </w:r>
      <w:r w:rsidR="00590135">
        <w:rPr>
          <w:rFonts w:ascii="Tahoma" w:hAnsi="Tahoma" w:cs="Tahoma"/>
        </w:rPr>
        <w:t>.</w:t>
      </w:r>
      <w:r w:rsidR="00E7128D" w:rsidRPr="00E7128D">
        <w:t xml:space="preserve"> </w:t>
      </w:r>
    </w:p>
    <w:p w14:paraId="139CED3E" w14:textId="77777777" w:rsidR="006D3206" w:rsidRDefault="006D3206" w:rsidP="002F4F2A">
      <w:pPr>
        <w:spacing w:after="0" w:line="240" w:lineRule="auto"/>
        <w:rPr>
          <w:rFonts w:ascii="Tahoma" w:hAnsi="Tahoma" w:cs="Tahoma"/>
        </w:rPr>
      </w:pPr>
    </w:p>
    <w:p w14:paraId="499130CF" w14:textId="28D759A3" w:rsidR="006D3206" w:rsidRPr="002F4F2A" w:rsidRDefault="006D3206" w:rsidP="002F4F2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Applicants may apply or be nominated for more than one award. </w:t>
      </w:r>
      <w:r w:rsidR="00746062">
        <w:rPr>
          <w:rFonts w:ascii="Tahoma" w:hAnsi="Tahoma" w:cs="Tahoma"/>
        </w:rPr>
        <w:t xml:space="preserve">Member companies </w:t>
      </w:r>
      <w:r w:rsidR="001E7C9C">
        <w:rPr>
          <w:rFonts w:ascii="Tahoma" w:hAnsi="Tahoma" w:cs="Tahoma"/>
        </w:rPr>
        <w:t xml:space="preserve">can nominate an individual who is employed by another member company for any collaborative work or project for the Outstanding Achievement Award. </w:t>
      </w:r>
    </w:p>
    <w:p w14:paraId="77DF9AE4" w14:textId="77777777" w:rsidR="002F4F2A" w:rsidRPr="002F4F2A" w:rsidRDefault="002F4F2A" w:rsidP="002F4F2A">
      <w:p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 xml:space="preserve"> </w:t>
      </w:r>
    </w:p>
    <w:p w14:paraId="1153B602" w14:textId="0A67CD9D" w:rsidR="002F4F2A" w:rsidRDefault="002F4F2A" w:rsidP="002F4F2A">
      <w:pPr>
        <w:spacing w:after="0" w:line="240" w:lineRule="auto"/>
        <w:rPr>
          <w:rFonts w:ascii="Tahoma" w:hAnsi="Tahoma" w:cs="Tahoma"/>
        </w:rPr>
      </w:pPr>
      <w:r w:rsidRPr="002F4F2A">
        <w:rPr>
          <w:rFonts w:ascii="Tahoma" w:hAnsi="Tahoma" w:cs="Tahoma"/>
        </w:rPr>
        <w:t xml:space="preserve">Please complete this form and return it to </w:t>
      </w:r>
      <w:hyperlink r:id="rId9" w:history="1">
        <w:r w:rsidR="00434751" w:rsidRPr="00602645">
          <w:rPr>
            <w:rStyle w:val="Hyperlink"/>
            <w:rFonts w:ascii="Tahoma" w:hAnsi="Tahoma" w:cs="Tahoma"/>
          </w:rPr>
          <w:t>mail@liquidgasuk.org</w:t>
        </w:r>
      </w:hyperlink>
      <w:r w:rsidR="00434751">
        <w:rPr>
          <w:rFonts w:ascii="Tahoma" w:hAnsi="Tahoma" w:cs="Tahoma"/>
        </w:rPr>
        <w:t xml:space="preserve"> </w:t>
      </w:r>
      <w:r w:rsidRPr="002F4F2A">
        <w:rPr>
          <w:rFonts w:ascii="Tahoma" w:hAnsi="Tahoma" w:cs="Tahoma"/>
        </w:rPr>
        <w:t xml:space="preserve">- </w:t>
      </w:r>
      <w:r w:rsidRPr="002F4F2A">
        <w:rPr>
          <w:rFonts w:ascii="Tahoma" w:hAnsi="Tahoma" w:cs="Tahoma"/>
          <w:b/>
        </w:rPr>
        <w:t xml:space="preserve">The deadline to receive completed forms is </w:t>
      </w:r>
      <w:r w:rsidR="00434751">
        <w:rPr>
          <w:rFonts w:ascii="Tahoma" w:hAnsi="Tahoma" w:cs="Tahoma"/>
          <w:b/>
        </w:rPr>
        <w:t xml:space="preserve">6pm on the </w:t>
      </w:r>
      <w:proofErr w:type="gramStart"/>
      <w:r w:rsidR="00746062">
        <w:rPr>
          <w:rFonts w:ascii="Tahoma" w:hAnsi="Tahoma" w:cs="Tahoma"/>
          <w:b/>
        </w:rPr>
        <w:t>6</w:t>
      </w:r>
      <w:r w:rsidR="00746062" w:rsidRPr="00746062">
        <w:rPr>
          <w:rFonts w:ascii="Tahoma" w:hAnsi="Tahoma" w:cs="Tahoma"/>
          <w:b/>
          <w:vertAlign w:val="superscript"/>
        </w:rPr>
        <w:t>th</w:t>
      </w:r>
      <w:proofErr w:type="gramEnd"/>
      <w:r w:rsidR="00746062">
        <w:rPr>
          <w:rFonts w:ascii="Tahoma" w:hAnsi="Tahoma" w:cs="Tahoma"/>
          <w:b/>
        </w:rPr>
        <w:t xml:space="preserve"> September </w:t>
      </w:r>
      <w:r w:rsidR="00712FA9">
        <w:rPr>
          <w:rFonts w:ascii="Tahoma" w:hAnsi="Tahoma" w:cs="Tahoma"/>
          <w:b/>
        </w:rPr>
        <w:t>2024.</w:t>
      </w:r>
      <w:r w:rsidRPr="002F4F2A">
        <w:rPr>
          <w:rFonts w:ascii="Tahoma" w:hAnsi="Tahoma" w:cs="Tahoma"/>
          <w:b/>
        </w:rPr>
        <w:t xml:space="preserve"> </w:t>
      </w:r>
    </w:p>
    <w:p w14:paraId="5E190C65" w14:textId="01FD675F" w:rsidR="002F4F2A" w:rsidRDefault="002F4F2A" w:rsidP="002F4F2A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6691"/>
      </w:tblGrid>
      <w:tr w:rsidR="00D66091" w:rsidRPr="002F4F2A" w14:paraId="5F2CBA97" w14:textId="77777777" w:rsidTr="00E463E8">
        <w:tc>
          <w:tcPr>
            <w:tcW w:w="2358" w:type="dxa"/>
          </w:tcPr>
          <w:p w14:paraId="4FF004D5" w14:textId="3FF37476" w:rsidR="00D66091" w:rsidRPr="002F4F2A" w:rsidRDefault="00590135" w:rsidP="002F4F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Award </w:t>
            </w:r>
            <w:r w:rsidR="00D66091" w:rsidRPr="002F4F2A">
              <w:rPr>
                <w:rFonts w:ascii="Tahoma" w:hAnsi="Tahoma" w:cs="Tahoma"/>
                <w:b/>
              </w:rPr>
              <w:t>Applicant’s Name</w:t>
            </w:r>
          </w:p>
          <w:p w14:paraId="45F63339" w14:textId="77777777" w:rsidR="00D66091" w:rsidRPr="002F4F2A" w:rsidRDefault="00D66091" w:rsidP="002F4F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884" w:type="dxa"/>
          </w:tcPr>
          <w:p w14:paraId="1117F55D" w14:textId="77777777" w:rsidR="00D66091" w:rsidRPr="002F4F2A" w:rsidRDefault="00D66091" w:rsidP="002F4F2A">
            <w:pPr>
              <w:jc w:val="both"/>
              <w:rPr>
                <w:rFonts w:ascii="Tahoma" w:hAnsi="Tahoma" w:cs="Tahoma"/>
              </w:rPr>
            </w:pPr>
          </w:p>
        </w:tc>
      </w:tr>
      <w:tr w:rsidR="00D66091" w:rsidRPr="002F4F2A" w14:paraId="72F8125B" w14:textId="77777777" w:rsidTr="00E463E8">
        <w:tc>
          <w:tcPr>
            <w:tcW w:w="2358" w:type="dxa"/>
          </w:tcPr>
          <w:p w14:paraId="51FF0979" w14:textId="2EB83077" w:rsidR="00D66091" w:rsidRPr="002F4F2A" w:rsidRDefault="002F4F2A" w:rsidP="002F4F2A">
            <w:pPr>
              <w:rPr>
                <w:rFonts w:ascii="Tahoma" w:hAnsi="Tahoma" w:cs="Tahoma"/>
                <w:b/>
              </w:rPr>
            </w:pPr>
            <w:r w:rsidRPr="002F4F2A">
              <w:rPr>
                <w:rFonts w:ascii="Tahoma" w:hAnsi="Tahoma" w:cs="Tahoma"/>
                <w:b/>
              </w:rPr>
              <w:t>Business Name</w:t>
            </w:r>
          </w:p>
          <w:p w14:paraId="401B3FE6" w14:textId="77777777" w:rsidR="00D66091" w:rsidRPr="002F4F2A" w:rsidRDefault="00D66091" w:rsidP="002F4F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884" w:type="dxa"/>
          </w:tcPr>
          <w:p w14:paraId="706F2555" w14:textId="77777777" w:rsidR="00D66091" w:rsidRPr="002F4F2A" w:rsidRDefault="00D66091" w:rsidP="002F4F2A">
            <w:pPr>
              <w:jc w:val="both"/>
              <w:rPr>
                <w:rFonts w:ascii="Tahoma" w:hAnsi="Tahoma" w:cs="Tahoma"/>
              </w:rPr>
            </w:pPr>
          </w:p>
        </w:tc>
      </w:tr>
      <w:tr w:rsidR="00D66091" w:rsidRPr="002F4F2A" w14:paraId="1A52E8C0" w14:textId="77777777" w:rsidTr="00E463E8">
        <w:tc>
          <w:tcPr>
            <w:tcW w:w="2358" w:type="dxa"/>
          </w:tcPr>
          <w:p w14:paraId="31E51D3A" w14:textId="5038A05B" w:rsidR="00D66091" w:rsidRPr="002F4F2A" w:rsidRDefault="002F4F2A" w:rsidP="002F4F2A">
            <w:pPr>
              <w:rPr>
                <w:rFonts w:ascii="Tahoma" w:hAnsi="Tahoma" w:cs="Tahoma"/>
                <w:b/>
              </w:rPr>
            </w:pPr>
            <w:r w:rsidRPr="002F4F2A">
              <w:rPr>
                <w:rFonts w:ascii="Tahoma" w:hAnsi="Tahoma" w:cs="Tahoma"/>
                <w:b/>
              </w:rPr>
              <w:t>Full Business Address</w:t>
            </w:r>
          </w:p>
        </w:tc>
        <w:tc>
          <w:tcPr>
            <w:tcW w:w="6884" w:type="dxa"/>
          </w:tcPr>
          <w:p w14:paraId="3D9F10C3" w14:textId="77777777" w:rsidR="00D66091" w:rsidRPr="002F4F2A" w:rsidRDefault="00D66091" w:rsidP="002F4F2A">
            <w:pPr>
              <w:jc w:val="both"/>
              <w:rPr>
                <w:rFonts w:ascii="Tahoma" w:hAnsi="Tahoma" w:cs="Tahoma"/>
              </w:rPr>
            </w:pPr>
          </w:p>
        </w:tc>
      </w:tr>
      <w:tr w:rsidR="00D66091" w:rsidRPr="002F4F2A" w14:paraId="0CDD4563" w14:textId="77777777" w:rsidTr="00E463E8">
        <w:tc>
          <w:tcPr>
            <w:tcW w:w="2358" w:type="dxa"/>
          </w:tcPr>
          <w:p w14:paraId="79B7D467" w14:textId="0C2A9377" w:rsidR="00D66091" w:rsidRDefault="00590135" w:rsidP="002F4F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Award Applicant’s </w:t>
            </w:r>
            <w:r w:rsidR="00D66091" w:rsidRPr="002F4F2A">
              <w:rPr>
                <w:rFonts w:ascii="Tahoma" w:hAnsi="Tahoma" w:cs="Tahoma"/>
                <w:b/>
              </w:rPr>
              <w:t>Email</w:t>
            </w:r>
          </w:p>
          <w:p w14:paraId="1C5C7EA3" w14:textId="77777777" w:rsidR="00D66091" w:rsidRPr="002F4F2A" w:rsidRDefault="00D66091" w:rsidP="0059013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884" w:type="dxa"/>
          </w:tcPr>
          <w:p w14:paraId="2372F993" w14:textId="77777777" w:rsidR="00D66091" w:rsidRPr="002F4F2A" w:rsidRDefault="00D66091" w:rsidP="002F4F2A">
            <w:pPr>
              <w:jc w:val="both"/>
              <w:rPr>
                <w:rFonts w:ascii="Tahoma" w:hAnsi="Tahoma" w:cs="Tahoma"/>
              </w:rPr>
            </w:pPr>
          </w:p>
        </w:tc>
      </w:tr>
      <w:tr w:rsidR="002F4F2A" w:rsidRPr="002F4F2A" w14:paraId="4A064825" w14:textId="77777777" w:rsidTr="00E463E8">
        <w:tc>
          <w:tcPr>
            <w:tcW w:w="2358" w:type="dxa"/>
          </w:tcPr>
          <w:p w14:paraId="25A6226A" w14:textId="150C19D3" w:rsidR="002F4F2A" w:rsidRPr="002F4F2A" w:rsidRDefault="002F4F2A" w:rsidP="002F4F2A">
            <w:pPr>
              <w:rPr>
                <w:rFonts w:ascii="Tahoma" w:hAnsi="Tahoma" w:cs="Tahoma"/>
                <w:b/>
              </w:rPr>
            </w:pPr>
            <w:r w:rsidRPr="002F4F2A">
              <w:rPr>
                <w:rFonts w:ascii="Tahoma" w:hAnsi="Tahoma" w:cs="Tahoma"/>
                <w:b/>
              </w:rPr>
              <w:t>Award applying for</w:t>
            </w:r>
          </w:p>
        </w:tc>
        <w:tc>
          <w:tcPr>
            <w:tcW w:w="6884" w:type="dxa"/>
          </w:tcPr>
          <w:p w14:paraId="71830290" w14:textId="5F89D997" w:rsidR="002F4F2A" w:rsidRPr="002F4F2A" w:rsidRDefault="00746062" w:rsidP="002F4F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Rising Star</w:t>
            </w:r>
            <w:r w:rsidR="002F4F2A" w:rsidRPr="002F4F2A">
              <w:rPr>
                <w:rFonts w:ascii="Tahoma" w:hAnsi="Tahoma" w:cs="Tahoma"/>
              </w:rPr>
              <w:t xml:space="preserve">/ </w:t>
            </w:r>
            <w:r>
              <w:rPr>
                <w:rFonts w:ascii="Tahoma" w:hAnsi="Tahoma" w:cs="Tahoma"/>
              </w:rPr>
              <w:t>Outstanding Achievement</w:t>
            </w:r>
            <w:r w:rsidR="00DC503F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 Apprentice or Trainee of the Year</w:t>
            </w:r>
          </w:p>
        </w:tc>
      </w:tr>
    </w:tbl>
    <w:p w14:paraId="6C533ED2" w14:textId="605050A3" w:rsidR="00D66091" w:rsidRDefault="00D66091" w:rsidP="002F4F2A">
      <w:pPr>
        <w:spacing w:after="0" w:line="240" w:lineRule="auto"/>
        <w:rPr>
          <w:rFonts w:ascii="Tahoma" w:hAnsi="Tahoma" w:cs="Tahoma"/>
        </w:rPr>
      </w:pPr>
    </w:p>
    <w:p w14:paraId="34BBE706" w14:textId="004BA599" w:rsidR="00590135" w:rsidRPr="00590135" w:rsidRDefault="00590135" w:rsidP="00590135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*If nominating a colleague, please include your details too, so that we can keep you up to date on the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69A" w:rsidRPr="002F4F2A" w14:paraId="53B610CC" w14:textId="77777777" w:rsidTr="00D7069A">
        <w:tc>
          <w:tcPr>
            <w:tcW w:w="9242" w:type="dxa"/>
          </w:tcPr>
          <w:bookmarkEnd w:id="0"/>
          <w:p w14:paraId="5FA7CEDB" w14:textId="46E18838" w:rsidR="00D7069A" w:rsidRPr="002F4F2A" w:rsidRDefault="002F4F2A" w:rsidP="002F4F2A">
            <w:pPr>
              <w:jc w:val="both"/>
              <w:rPr>
                <w:rFonts w:ascii="Tahoma" w:hAnsi="Tahoma" w:cs="Tahoma"/>
                <w:b/>
              </w:rPr>
            </w:pPr>
            <w:r w:rsidRPr="002F4F2A">
              <w:rPr>
                <w:rFonts w:ascii="Tahoma" w:hAnsi="Tahoma" w:cs="Tahoma"/>
                <w:b/>
              </w:rPr>
              <w:t>Please write your application here</w:t>
            </w:r>
            <w:r w:rsidR="00590135">
              <w:rPr>
                <w:rFonts w:ascii="Tahoma" w:hAnsi="Tahoma" w:cs="Tahoma"/>
                <w:b/>
              </w:rPr>
              <w:t xml:space="preserve"> (</w:t>
            </w:r>
            <w:proofErr w:type="gramStart"/>
            <w:r w:rsidR="006D3206">
              <w:rPr>
                <w:rFonts w:ascii="Tahoma" w:hAnsi="Tahoma" w:cs="Tahoma"/>
                <w:b/>
              </w:rPr>
              <w:t>5</w:t>
            </w:r>
            <w:r w:rsidR="00590135">
              <w:rPr>
                <w:rFonts w:ascii="Tahoma" w:hAnsi="Tahoma" w:cs="Tahoma"/>
                <w:b/>
              </w:rPr>
              <w:t>00 word</w:t>
            </w:r>
            <w:proofErr w:type="gramEnd"/>
            <w:r w:rsidR="00590135">
              <w:rPr>
                <w:rFonts w:ascii="Tahoma" w:hAnsi="Tahoma" w:cs="Tahoma"/>
                <w:b/>
              </w:rPr>
              <w:t xml:space="preserve"> limit)</w:t>
            </w:r>
            <w:r w:rsidRPr="002F4F2A">
              <w:rPr>
                <w:rFonts w:ascii="Tahoma" w:hAnsi="Tahoma" w:cs="Tahoma"/>
                <w:b/>
              </w:rPr>
              <w:t>.</w:t>
            </w:r>
          </w:p>
          <w:p w14:paraId="7361A6E9" w14:textId="77777777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477E5599" w14:textId="6E804F04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4B644D8E" w14:textId="4213074C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6F0BC2C0" w14:textId="67A4E85C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3C7310C3" w14:textId="77777777" w:rsidR="00701911" w:rsidRPr="002F4F2A" w:rsidRDefault="00701911" w:rsidP="002F4F2A">
            <w:pPr>
              <w:jc w:val="both"/>
              <w:rPr>
                <w:rFonts w:ascii="Tahoma" w:hAnsi="Tahoma" w:cs="Tahoma"/>
              </w:rPr>
            </w:pPr>
          </w:p>
          <w:p w14:paraId="38D49B57" w14:textId="4BDFBEFC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61AEAE79" w14:textId="77777777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03E4E47D" w14:textId="77777777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18953481" w14:textId="77777777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  <w:p w14:paraId="782F900C" w14:textId="54A6A859" w:rsidR="00D7069A" w:rsidRPr="002F4F2A" w:rsidRDefault="00D7069A" w:rsidP="002F4F2A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45267CC" w14:textId="77777777" w:rsidR="001E2D05" w:rsidRPr="002F4F2A" w:rsidRDefault="001E2D05" w:rsidP="002F4F2A">
      <w:pPr>
        <w:spacing w:after="0" w:line="240" w:lineRule="auto"/>
        <w:jc w:val="both"/>
        <w:rPr>
          <w:rFonts w:ascii="Tahoma" w:hAnsi="Tahoma" w:cs="Tahoma"/>
          <w:i/>
        </w:rPr>
      </w:pPr>
    </w:p>
    <w:p w14:paraId="5D04B158" w14:textId="77777777" w:rsidR="00701911" w:rsidRPr="002F4F2A" w:rsidRDefault="00701911" w:rsidP="002F4F2A">
      <w:pPr>
        <w:spacing w:after="0" w:line="240" w:lineRule="auto"/>
        <w:rPr>
          <w:rFonts w:ascii="Tahoma" w:hAnsi="Tahoma" w:cs="Tahoma"/>
          <w:i/>
        </w:rPr>
      </w:pPr>
    </w:p>
    <w:p w14:paraId="564C9372" w14:textId="77777777" w:rsidR="00701911" w:rsidRPr="002F4F2A" w:rsidRDefault="00701911" w:rsidP="002F4F2A">
      <w:pPr>
        <w:spacing w:after="0" w:line="240" w:lineRule="auto"/>
        <w:rPr>
          <w:rFonts w:ascii="Tahoma" w:hAnsi="Tahoma" w:cs="Tahoma"/>
        </w:rPr>
      </w:pPr>
    </w:p>
    <w:sectPr w:rsidR="00701911" w:rsidRPr="002F4F2A" w:rsidSect="0021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22C9B" w14:textId="77777777" w:rsidR="007159D5" w:rsidRDefault="007159D5" w:rsidP="00382FF5">
      <w:pPr>
        <w:spacing w:after="0" w:line="240" w:lineRule="auto"/>
      </w:pPr>
      <w:r>
        <w:separator/>
      </w:r>
    </w:p>
  </w:endnote>
  <w:endnote w:type="continuationSeparator" w:id="0">
    <w:p w14:paraId="316A48F7" w14:textId="77777777" w:rsidR="007159D5" w:rsidRDefault="007159D5" w:rsidP="0038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4CBED" w14:textId="77777777" w:rsidR="007159D5" w:rsidRDefault="007159D5" w:rsidP="00382FF5">
      <w:pPr>
        <w:spacing w:after="0" w:line="240" w:lineRule="auto"/>
      </w:pPr>
      <w:r>
        <w:separator/>
      </w:r>
    </w:p>
  </w:footnote>
  <w:footnote w:type="continuationSeparator" w:id="0">
    <w:p w14:paraId="0E8947B0" w14:textId="77777777" w:rsidR="007159D5" w:rsidRDefault="007159D5" w:rsidP="00382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593C"/>
    <w:multiLevelType w:val="hybridMultilevel"/>
    <w:tmpl w:val="2ED28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FDF"/>
    <w:multiLevelType w:val="hybridMultilevel"/>
    <w:tmpl w:val="0828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1AFA"/>
    <w:multiLevelType w:val="hybridMultilevel"/>
    <w:tmpl w:val="1A40898E"/>
    <w:lvl w:ilvl="0" w:tplc="6DB2D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A7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2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6B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A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EB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43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C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D252F6"/>
    <w:multiLevelType w:val="hybridMultilevel"/>
    <w:tmpl w:val="F7D2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8449E"/>
    <w:multiLevelType w:val="hybridMultilevel"/>
    <w:tmpl w:val="29C4A6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87849"/>
    <w:multiLevelType w:val="hybridMultilevel"/>
    <w:tmpl w:val="BDB8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77C5F"/>
    <w:multiLevelType w:val="hybridMultilevel"/>
    <w:tmpl w:val="3940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B71FD"/>
    <w:multiLevelType w:val="hybridMultilevel"/>
    <w:tmpl w:val="AD60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4CBE"/>
    <w:multiLevelType w:val="hybridMultilevel"/>
    <w:tmpl w:val="DAA6B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A5C1E"/>
    <w:multiLevelType w:val="hybridMultilevel"/>
    <w:tmpl w:val="76A623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85401"/>
    <w:multiLevelType w:val="hybridMultilevel"/>
    <w:tmpl w:val="C246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A6245"/>
    <w:multiLevelType w:val="hybridMultilevel"/>
    <w:tmpl w:val="92DC6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665CF"/>
    <w:multiLevelType w:val="hybridMultilevel"/>
    <w:tmpl w:val="FF2604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C5CCE"/>
    <w:multiLevelType w:val="hybridMultilevel"/>
    <w:tmpl w:val="2CCE24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40B2B"/>
    <w:multiLevelType w:val="hybridMultilevel"/>
    <w:tmpl w:val="425E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526">
    <w:abstractNumId w:val="7"/>
  </w:num>
  <w:num w:numId="2" w16cid:durableId="197814147">
    <w:abstractNumId w:val="14"/>
  </w:num>
  <w:num w:numId="3" w16cid:durableId="831989351">
    <w:abstractNumId w:val="6"/>
  </w:num>
  <w:num w:numId="4" w16cid:durableId="684748319">
    <w:abstractNumId w:val="3"/>
  </w:num>
  <w:num w:numId="5" w16cid:durableId="905144935">
    <w:abstractNumId w:val="5"/>
  </w:num>
  <w:num w:numId="6" w16cid:durableId="353847136">
    <w:abstractNumId w:val="4"/>
  </w:num>
  <w:num w:numId="7" w16cid:durableId="433331113">
    <w:abstractNumId w:val="0"/>
  </w:num>
  <w:num w:numId="8" w16cid:durableId="1890342378">
    <w:abstractNumId w:val="12"/>
  </w:num>
  <w:num w:numId="9" w16cid:durableId="135950421">
    <w:abstractNumId w:val="13"/>
  </w:num>
  <w:num w:numId="10" w16cid:durableId="448745034">
    <w:abstractNumId w:val="9"/>
  </w:num>
  <w:num w:numId="11" w16cid:durableId="79835779">
    <w:abstractNumId w:val="1"/>
  </w:num>
  <w:num w:numId="12" w16cid:durableId="894047479">
    <w:abstractNumId w:val="11"/>
  </w:num>
  <w:num w:numId="13" w16cid:durableId="101808196">
    <w:abstractNumId w:val="8"/>
  </w:num>
  <w:num w:numId="14" w16cid:durableId="1654870616">
    <w:abstractNumId w:val="10"/>
  </w:num>
  <w:num w:numId="15" w16cid:durableId="33635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7D"/>
    <w:rsid w:val="0004733D"/>
    <w:rsid w:val="000D17CE"/>
    <w:rsid w:val="000D5284"/>
    <w:rsid w:val="001033B3"/>
    <w:rsid w:val="00116DCF"/>
    <w:rsid w:val="00127629"/>
    <w:rsid w:val="00141FD9"/>
    <w:rsid w:val="001A053A"/>
    <w:rsid w:val="001B255B"/>
    <w:rsid w:val="001B30A1"/>
    <w:rsid w:val="001B3DF4"/>
    <w:rsid w:val="001E2D05"/>
    <w:rsid w:val="001E7C9C"/>
    <w:rsid w:val="00211717"/>
    <w:rsid w:val="00214E7D"/>
    <w:rsid w:val="0024345C"/>
    <w:rsid w:val="002F4F2A"/>
    <w:rsid w:val="003329E2"/>
    <w:rsid w:val="003401A3"/>
    <w:rsid w:val="00342F33"/>
    <w:rsid w:val="00356BEF"/>
    <w:rsid w:val="00366403"/>
    <w:rsid w:val="00370A75"/>
    <w:rsid w:val="00380E04"/>
    <w:rsid w:val="00382FF5"/>
    <w:rsid w:val="00387004"/>
    <w:rsid w:val="003C2949"/>
    <w:rsid w:val="004112BB"/>
    <w:rsid w:val="00414D79"/>
    <w:rsid w:val="00434751"/>
    <w:rsid w:val="00471613"/>
    <w:rsid w:val="004E17C5"/>
    <w:rsid w:val="00550BC2"/>
    <w:rsid w:val="00583125"/>
    <w:rsid w:val="00590135"/>
    <w:rsid w:val="005C4D4E"/>
    <w:rsid w:val="005F710F"/>
    <w:rsid w:val="005F79DE"/>
    <w:rsid w:val="006078D8"/>
    <w:rsid w:val="00623546"/>
    <w:rsid w:val="00657E6F"/>
    <w:rsid w:val="00665FB4"/>
    <w:rsid w:val="006B1743"/>
    <w:rsid w:val="006D3206"/>
    <w:rsid w:val="006D5E09"/>
    <w:rsid w:val="006F0E57"/>
    <w:rsid w:val="006F456B"/>
    <w:rsid w:val="00701911"/>
    <w:rsid w:val="00712FA9"/>
    <w:rsid w:val="007159D5"/>
    <w:rsid w:val="00746062"/>
    <w:rsid w:val="0075447A"/>
    <w:rsid w:val="00766105"/>
    <w:rsid w:val="007F5A76"/>
    <w:rsid w:val="00803E4D"/>
    <w:rsid w:val="00822DF3"/>
    <w:rsid w:val="00855858"/>
    <w:rsid w:val="008A35C4"/>
    <w:rsid w:val="008A7028"/>
    <w:rsid w:val="008B6608"/>
    <w:rsid w:val="008E1D83"/>
    <w:rsid w:val="009639E3"/>
    <w:rsid w:val="009671D4"/>
    <w:rsid w:val="009875B6"/>
    <w:rsid w:val="00987659"/>
    <w:rsid w:val="00990D15"/>
    <w:rsid w:val="009B2CE2"/>
    <w:rsid w:val="009B4DBA"/>
    <w:rsid w:val="00A05E24"/>
    <w:rsid w:val="00A12253"/>
    <w:rsid w:val="00A12926"/>
    <w:rsid w:val="00A41884"/>
    <w:rsid w:val="00A527D0"/>
    <w:rsid w:val="00AD533E"/>
    <w:rsid w:val="00AD5D34"/>
    <w:rsid w:val="00B2493C"/>
    <w:rsid w:val="00B746E6"/>
    <w:rsid w:val="00B75F1F"/>
    <w:rsid w:val="00B77FAF"/>
    <w:rsid w:val="00BC2563"/>
    <w:rsid w:val="00BC2CDB"/>
    <w:rsid w:val="00BD7056"/>
    <w:rsid w:val="00C02E8E"/>
    <w:rsid w:val="00C46419"/>
    <w:rsid w:val="00C53038"/>
    <w:rsid w:val="00C55326"/>
    <w:rsid w:val="00C73A29"/>
    <w:rsid w:val="00C77A04"/>
    <w:rsid w:val="00D5713D"/>
    <w:rsid w:val="00D66091"/>
    <w:rsid w:val="00D7069A"/>
    <w:rsid w:val="00D8527A"/>
    <w:rsid w:val="00D977B5"/>
    <w:rsid w:val="00DA2B14"/>
    <w:rsid w:val="00DC503F"/>
    <w:rsid w:val="00E01AD0"/>
    <w:rsid w:val="00E1235C"/>
    <w:rsid w:val="00E128CB"/>
    <w:rsid w:val="00E60699"/>
    <w:rsid w:val="00E7128D"/>
    <w:rsid w:val="00E82227"/>
    <w:rsid w:val="00EA4DB2"/>
    <w:rsid w:val="00F06D26"/>
    <w:rsid w:val="00F16189"/>
    <w:rsid w:val="00F225A2"/>
    <w:rsid w:val="00F237F2"/>
    <w:rsid w:val="00F52FD7"/>
    <w:rsid w:val="00F562C4"/>
    <w:rsid w:val="00F65D06"/>
    <w:rsid w:val="00F944EA"/>
    <w:rsid w:val="00FB11F5"/>
    <w:rsid w:val="00FC6DDB"/>
    <w:rsid w:val="00FE1D70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02A0E27"/>
  <w15:docId w15:val="{8A3CA830-1CAB-43C5-B0B8-18DB5CCE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8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F5"/>
  </w:style>
  <w:style w:type="paragraph" w:styleId="Footer">
    <w:name w:val="footer"/>
    <w:basedOn w:val="Normal"/>
    <w:link w:val="FooterChar"/>
    <w:uiPriority w:val="99"/>
    <w:unhideWhenUsed/>
    <w:rsid w:val="0038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F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liquidgas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Abbott</dc:creator>
  <cp:keywords/>
  <dc:description/>
  <cp:lastModifiedBy>Noelene Maguire</cp:lastModifiedBy>
  <cp:revision>2</cp:revision>
  <cp:lastPrinted>2024-06-24T09:46:00Z</cp:lastPrinted>
  <dcterms:created xsi:type="dcterms:W3CDTF">2024-06-28T08:11:00Z</dcterms:created>
  <dcterms:modified xsi:type="dcterms:W3CDTF">2024-06-28T08:11:00Z</dcterms:modified>
</cp:coreProperties>
</file>