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256" w:rsidRPr="00A52256" w:rsidRDefault="00A52256" w:rsidP="00A52256">
      <w:pPr>
        <w:shd w:val="clear" w:color="auto" w:fill="76923C" w:themeFill="accent3" w:themeFillShade="BF"/>
        <w:spacing w:after="0"/>
        <w:rPr>
          <w:b/>
          <w:color w:val="FFFFFF" w:themeColor="background1"/>
          <w:sz w:val="28"/>
          <w:szCs w:val="28"/>
        </w:rPr>
      </w:pPr>
    </w:p>
    <w:p w:rsidR="00C92CAA" w:rsidRPr="00A52256" w:rsidRDefault="00C92CAA" w:rsidP="00A52256">
      <w:pPr>
        <w:shd w:val="clear" w:color="auto" w:fill="76923C" w:themeFill="accent3" w:themeFillShade="BF"/>
        <w:spacing w:after="0"/>
        <w:rPr>
          <w:b/>
          <w:color w:val="FFFFFF" w:themeColor="background1"/>
          <w:sz w:val="28"/>
          <w:szCs w:val="28"/>
        </w:rPr>
      </w:pPr>
      <w:r w:rsidRPr="00A52256">
        <w:rPr>
          <w:b/>
          <w:color w:val="FFFFFF" w:themeColor="background1"/>
          <w:sz w:val="28"/>
          <w:szCs w:val="28"/>
        </w:rPr>
        <w:t>Implement</w:t>
      </w:r>
      <w:r w:rsidR="00A52256">
        <w:rPr>
          <w:b/>
          <w:color w:val="FFFFFF" w:themeColor="background1"/>
          <w:sz w:val="28"/>
          <w:szCs w:val="28"/>
        </w:rPr>
        <w:t>ing</w:t>
      </w:r>
      <w:r w:rsidR="008024C3">
        <w:rPr>
          <w:b/>
          <w:color w:val="FFFFFF" w:themeColor="background1"/>
          <w:sz w:val="28"/>
          <w:szCs w:val="28"/>
        </w:rPr>
        <w:t xml:space="preserve"> the B</w:t>
      </w:r>
      <w:r w:rsidRPr="00A52256">
        <w:rPr>
          <w:b/>
          <w:color w:val="FFFFFF" w:themeColor="background1"/>
          <w:sz w:val="28"/>
          <w:szCs w:val="28"/>
        </w:rPr>
        <w:t>roadband USO</w:t>
      </w:r>
    </w:p>
    <w:p w:rsidR="00C92CAA" w:rsidRPr="00A52256" w:rsidRDefault="00C92CAA" w:rsidP="00A52256">
      <w:pPr>
        <w:shd w:val="clear" w:color="auto" w:fill="76923C" w:themeFill="accent3" w:themeFillShade="BF"/>
        <w:spacing w:after="0"/>
        <w:rPr>
          <w:b/>
          <w:color w:val="FFFFFF" w:themeColor="background1"/>
        </w:rPr>
      </w:pPr>
    </w:p>
    <w:p w:rsidR="00010A51" w:rsidRPr="00A52256" w:rsidRDefault="00C92CAA" w:rsidP="00A52256">
      <w:pPr>
        <w:shd w:val="clear" w:color="auto" w:fill="76923C" w:themeFill="accent3" w:themeFillShade="BF"/>
        <w:spacing w:after="0"/>
        <w:rPr>
          <w:b/>
          <w:color w:val="FFFFFF" w:themeColor="background1"/>
          <w:sz w:val="24"/>
          <w:szCs w:val="24"/>
        </w:rPr>
      </w:pPr>
      <w:r w:rsidRPr="00A52256">
        <w:rPr>
          <w:b/>
          <w:color w:val="FFFFFF" w:themeColor="background1"/>
          <w:sz w:val="24"/>
          <w:szCs w:val="24"/>
        </w:rPr>
        <w:t>Briefing note by the Rural Services Network</w:t>
      </w:r>
    </w:p>
    <w:p w:rsidR="000D62AC" w:rsidRPr="00A52256" w:rsidRDefault="000D62AC" w:rsidP="00A52256">
      <w:pPr>
        <w:shd w:val="clear" w:color="auto" w:fill="76923C" w:themeFill="accent3" w:themeFillShade="BF"/>
        <w:spacing w:after="0"/>
        <w:rPr>
          <w:color w:val="FFFFFF" w:themeColor="background1"/>
        </w:rPr>
      </w:pPr>
    </w:p>
    <w:p w:rsidR="00C92CAA" w:rsidRDefault="00C92CAA" w:rsidP="000D62AC">
      <w:pPr>
        <w:spacing w:after="0"/>
      </w:pPr>
    </w:p>
    <w:p w:rsidR="00A52256" w:rsidRDefault="00A52256" w:rsidP="000D62AC">
      <w:pPr>
        <w:spacing w:after="0"/>
      </w:pPr>
    </w:p>
    <w:p w:rsidR="00A52256" w:rsidRPr="00A52256" w:rsidRDefault="00A52256" w:rsidP="000D62AC">
      <w:pPr>
        <w:spacing w:after="0"/>
        <w:rPr>
          <w:b/>
        </w:rPr>
      </w:pPr>
      <w:r w:rsidRPr="00A52256">
        <w:rPr>
          <w:b/>
        </w:rPr>
        <w:t>Context</w:t>
      </w:r>
    </w:p>
    <w:p w:rsidR="00A52256" w:rsidRDefault="00A52256" w:rsidP="000D62AC">
      <w:pPr>
        <w:spacing w:after="0"/>
      </w:pPr>
    </w:p>
    <w:p w:rsidR="00134AE4" w:rsidRDefault="00134AE4" w:rsidP="000D62AC">
      <w:pPr>
        <w:spacing w:after="0"/>
      </w:pPr>
      <w:r>
        <w:t xml:space="preserve">Despite the achievements of the Government’s superfast broadband programme, around 500,000 premises will still be unable to access even a basic broadband connection by 2020.  </w:t>
      </w:r>
    </w:p>
    <w:p w:rsidR="00C92CAA" w:rsidRDefault="005954A7" w:rsidP="000D62AC">
      <w:pPr>
        <w:spacing w:after="0"/>
      </w:pPr>
      <w:r>
        <w:t>Th</w:t>
      </w:r>
      <w:r w:rsidR="00DC31A2">
        <w:t>o</w:t>
      </w:r>
      <w:r>
        <w:t xml:space="preserve">se premises </w:t>
      </w:r>
      <w:r w:rsidR="00134AE4">
        <w:t xml:space="preserve">will </w:t>
      </w:r>
      <w:r>
        <w:t xml:space="preserve">predominantly </w:t>
      </w:r>
      <w:r w:rsidR="00134AE4">
        <w:t xml:space="preserve">be </w:t>
      </w:r>
      <w:r w:rsidR="00E15917">
        <w:t xml:space="preserve">found </w:t>
      </w:r>
      <w:r w:rsidR="00134AE4">
        <w:t>in rural locations.</w:t>
      </w:r>
    </w:p>
    <w:p w:rsidR="000D62AC" w:rsidRDefault="000D62AC" w:rsidP="000D62AC">
      <w:pPr>
        <w:spacing w:after="0"/>
      </w:pPr>
    </w:p>
    <w:p w:rsidR="00C92CAA" w:rsidRDefault="00134AE4" w:rsidP="000D62AC">
      <w:pPr>
        <w:spacing w:after="0"/>
      </w:pPr>
      <w:r>
        <w:t>To address this issue, t</w:t>
      </w:r>
      <w:r w:rsidR="00A909DB">
        <w:t>he Government</w:t>
      </w:r>
      <w:r w:rsidR="00F45FB1">
        <w:rPr>
          <w:rStyle w:val="FootnoteReference"/>
        </w:rPr>
        <w:footnoteReference w:id="1"/>
      </w:r>
      <w:r w:rsidR="00A909DB">
        <w:t xml:space="preserve"> is </w:t>
      </w:r>
      <w:r w:rsidR="00C92CAA">
        <w:t xml:space="preserve">due to </w:t>
      </w:r>
      <w:r w:rsidR="00A909DB">
        <w:t>introduc</w:t>
      </w:r>
      <w:r w:rsidR="00C92CAA">
        <w:t>e</w:t>
      </w:r>
      <w:r w:rsidR="00A909DB">
        <w:t xml:space="preserve"> a Universal Services Obligation </w:t>
      </w:r>
      <w:r w:rsidR="00C92CAA">
        <w:t xml:space="preserve">(USO) </w:t>
      </w:r>
      <w:r w:rsidR="00A909DB">
        <w:t xml:space="preserve">for broadband in 2020.  </w:t>
      </w:r>
      <w:r>
        <w:t xml:space="preserve">That </w:t>
      </w:r>
      <w:r w:rsidR="00C92CAA">
        <w:t xml:space="preserve">USO </w:t>
      </w:r>
      <w:r w:rsidR="00A909DB">
        <w:t xml:space="preserve">is </w:t>
      </w:r>
      <w:r>
        <w:t xml:space="preserve">due </w:t>
      </w:r>
      <w:r w:rsidR="00A909DB">
        <w:t xml:space="preserve">to be set at </w:t>
      </w:r>
      <w:r w:rsidR="00C92CAA">
        <w:t xml:space="preserve">10 </w:t>
      </w:r>
      <w:r w:rsidR="0082385E">
        <w:t>m</w:t>
      </w:r>
      <w:r>
        <w:t>egabits per</w:t>
      </w:r>
      <w:r w:rsidR="0082385E">
        <w:t xml:space="preserve"> second (m</w:t>
      </w:r>
      <w:r>
        <w:t>bps)</w:t>
      </w:r>
      <w:r w:rsidR="00FE0B01">
        <w:t>:</w:t>
      </w:r>
      <w:r w:rsidR="00C92CAA">
        <w:t xml:space="preserve"> the download speed which </w:t>
      </w:r>
      <w:r>
        <w:t xml:space="preserve">the </w:t>
      </w:r>
      <w:r w:rsidR="00C92CAA">
        <w:t xml:space="preserve">regulator, </w:t>
      </w:r>
      <w:proofErr w:type="spellStart"/>
      <w:r w:rsidR="00C92CAA">
        <w:t>Ofcom</w:t>
      </w:r>
      <w:proofErr w:type="spellEnd"/>
      <w:r w:rsidR="00C92CAA">
        <w:t xml:space="preserve">, considers necessary to undertake </w:t>
      </w:r>
      <w:r>
        <w:t>basic</w:t>
      </w:r>
      <w:r w:rsidR="00C92CAA">
        <w:t xml:space="preserve"> online activities efficiently.  </w:t>
      </w:r>
    </w:p>
    <w:p w:rsidR="00C92CAA" w:rsidRDefault="00C92CAA" w:rsidP="000D62AC">
      <w:pPr>
        <w:spacing w:after="0"/>
      </w:pPr>
    </w:p>
    <w:p w:rsidR="00C92CAA" w:rsidRDefault="00C92CAA" w:rsidP="000D62AC">
      <w:pPr>
        <w:spacing w:after="0"/>
      </w:pPr>
      <w:r>
        <w:t xml:space="preserve">Premises </w:t>
      </w:r>
      <w:r w:rsidR="005954A7">
        <w:t>wh</w:t>
      </w:r>
      <w:r w:rsidR="00E15917">
        <w:t>ich</w:t>
      </w:r>
      <w:r w:rsidR="005954A7">
        <w:t xml:space="preserve"> cannot</w:t>
      </w:r>
      <w:r>
        <w:t xml:space="preserve"> achieve this threshold will be able to request </w:t>
      </w:r>
      <w:r w:rsidR="00E15917">
        <w:t>an</w:t>
      </w:r>
      <w:r>
        <w:t xml:space="preserve"> infrastructure upgrade </w:t>
      </w:r>
      <w:r w:rsidR="005954A7">
        <w:t>so they can</w:t>
      </w:r>
      <w:r w:rsidR="00134AE4">
        <w:t xml:space="preserve"> achieve at least that speed</w:t>
      </w:r>
      <w:r>
        <w:t xml:space="preserve">.  In most cases this will be paid for </w:t>
      </w:r>
      <w:r w:rsidR="00E15917">
        <w:t>from</w:t>
      </w:r>
      <w:r>
        <w:t xml:space="preserve"> a levy</w:t>
      </w:r>
      <w:r w:rsidR="00134AE4">
        <w:t xml:space="preserve"> on telecom network providers</w:t>
      </w:r>
      <w:r w:rsidR="00134AE4">
        <w:rPr>
          <w:rStyle w:val="FootnoteReference"/>
        </w:rPr>
        <w:footnoteReference w:id="2"/>
      </w:r>
      <w:r w:rsidR="00134AE4">
        <w:t>.</w:t>
      </w:r>
    </w:p>
    <w:p w:rsidR="00C92CAA" w:rsidRDefault="00C92CAA" w:rsidP="000D62AC">
      <w:pPr>
        <w:spacing w:after="0"/>
      </w:pPr>
    </w:p>
    <w:p w:rsidR="000D62AC" w:rsidRDefault="00C92CAA" w:rsidP="000D62AC">
      <w:pPr>
        <w:spacing w:after="0"/>
      </w:pPr>
      <w:proofErr w:type="spellStart"/>
      <w:r>
        <w:t>Ofcom</w:t>
      </w:r>
      <w:proofErr w:type="spellEnd"/>
      <w:r>
        <w:t xml:space="preserve"> has now invited telecoms infrastructure providers to submit </w:t>
      </w:r>
      <w:r w:rsidR="00E15917">
        <w:t xml:space="preserve">an </w:t>
      </w:r>
      <w:r>
        <w:t>expression of interest</w:t>
      </w:r>
      <w:r w:rsidR="005954A7">
        <w:t xml:space="preserve"> </w:t>
      </w:r>
      <w:r w:rsidR="00E15917">
        <w:t xml:space="preserve">if they wish </w:t>
      </w:r>
      <w:r w:rsidR="005954A7">
        <w:t xml:space="preserve">to become a universal service provider.  That is, a network provider which </w:t>
      </w:r>
      <w:r w:rsidR="00E15917">
        <w:t>agrees to carry</w:t>
      </w:r>
      <w:r w:rsidR="005954A7">
        <w:t xml:space="preserve"> out upgrade work where the USO is invoked</w:t>
      </w:r>
      <w:r w:rsidR="00BB2626">
        <w:t xml:space="preserve"> by a premises</w:t>
      </w:r>
      <w:r w:rsidR="005954A7">
        <w:t>.</w:t>
      </w:r>
    </w:p>
    <w:p w:rsidR="005954A7" w:rsidRDefault="005954A7" w:rsidP="000D62AC">
      <w:pPr>
        <w:spacing w:after="0"/>
      </w:pPr>
    </w:p>
    <w:p w:rsidR="005954A7" w:rsidRDefault="005954A7" w:rsidP="000D62AC">
      <w:pPr>
        <w:spacing w:after="0"/>
      </w:pPr>
      <w:r>
        <w:t xml:space="preserve">This is </w:t>
      </w:r>
      <w:r w:rsidR="00FE0B01">
        <w:t>a positive</w:t>
      </w:r>
      <w:r>
        <w:t xml:space="preserve"> </w:t>
      </w:r>
      <w:r w:rsidR="00FE0B01">
        <w:t>development</w:t>
      </w:r>
      <w:r w:rsidR="00A95B41">
        <w:t>.  However</w:t>
      </w:r>
      <w:r>
        <w:t xml:space="preserve">, the Rural Services Network </w:t>
      </w:r>
      <w:r w:rsidR="005F7890">
        <w:t xml:space="preserve">(RSN) </w:t>
      </w:r>
      <w:r>
        <w:t xml:space="preserve">believes the USO needs careful implementation to achieve the best outcome for rural </w:t>
      </w:r>
      <w:r w:rsidR="00A95B41">
        <w:t>communities</w:t>
      </w:r>
      <w:r w:rsidR="00134AE4">
        <w:t xml:space="preserve">.  It calls on </w:t>
      </w:r>
      <w:proofErr w:type="spellStart"/>
      <w:r w:rsidR="00134AE4">
        <w:t>Ofcom</w:t>
      </w:r>
      <w:proofErr w:type="spellEnd"/>
      <w:r w:rsidR="00134AE4">
        <w:t xml:space="preserve"> to maximise opportunit</w:t>
      </w:r>
      <w:r w:rsidR="00BB2626">
        <w:t>ies</w:t>
      </w:r>
      <w:r w:rsidR="00134AE4">
        <w:t xml:space="preserve"> for </w:t>
      </w:r>
      <w:r w:rsidR="0082385E">
        <w:t>‘</w:t>
      </w:r>
      <w:r w:rsidR="00134AE4">
        <w:t>future proofed</w:t>
      </w:r>
      <w:r w:rsidR="0082385E">
        <w:t>’</w:t>
      </w:r>
      <w:r w:rsidR="00134AE4">
        <w:t xml:space="preserve"> full fibre connectivity, rather than funding solutions which </w:t>
      </w:r>
      <w:r w:rsidR="00BB2626">
        <w:t>are soon</w:t>
      </w:r>
      <w:r w:rsidR="00134AE4">
        <w:t xml:space="preserve"> obsolete</w:t>
      </w:r>
      <w:r w:rsidR="0082385E">
        <w:t xml:space="preserve"> as consumer demand for bandwidth grows</w:t>
      </w:r>
      <w:r>
        <w:t>.</w:t>
      </w:r>
    </w:p>
    <w:p w:rsidR="000D62AC" w:rsidRDefault="000D62AC" w:rsidP="000D62AC">
      <w:pPr>
        <w:spacing w:after="0"/>
      </w:pPr>
    </w:p>
    <w:p w:rsidR="0082385E" w:rsidRPr="0082385E" w:rsidRDefault="0082385E" w:rsidP="0082385E">
      <w:pPr>
        <w:spacing w:after="0"/>
        <w:rPr>
          <w:b/>
        </w:rPr>
      </w:pPr>
      <w:r w:rsidRPr="0082385E">
        <w:rPr>
          <w:b/>
        </w:rPr>
        <w:t>Full fibre roll out</w:t>
      </w:r>
    </w:p>
    <w:p w:rsidR="0082385E" w:rsidRDefault="0082385E" w:rsidP="0082385E">
      <w:pPr>
        <w:spacing w:after="0"/>
      </w:pPr>
    </w:p>
    <w:p w:rsidR="0082385E" w:rsidRDefault="0082385E" w:rsidP="0082385E">
      <w:pPr>
        <w:spacing w:after="0"/>
      </w:pPr>
      <w:r>
        <w:t>The Government made clear in its recently published Future Telecoms Infrastructure Review (FTIR) that it wants to accelerate the roll out of full fibre networks, capable of delivering gigabit</w:t>
      </w:r>
      <w:r w:rsidR="000D3775">
        <w:rPr>
          <w:rStyle w:val="FootnoteReference"/>
        </w:rPr>
        <w:footnoteReference w:id="3"/>
      </w:r>
      <w:r>
        <w:t xml:space="preserve"> broadband speeds which are unlikely to require future upgrades.  It expects to see nationwide coverage of full fibre and the deactivation of old copper networks by 2033.</w:t>
      </w:r>
    </w:p>
    <w:p w:rsidR="0082385E" w:rsidRDefault="0082385E" w:rsidP="0082385E">
      <w:pPr>
        <w:spacing w:after="0"/>
      </w:pPr>
    </w:p>
    <w:p w:rsidR="0082385E" w:rsidRDefault="0082385E" w:rsidP="0082385E">
      <w:pPr>
        <w:spacing w:after="0"/>
      </w:pPr>
      <w:r>
        <w:t>To support this goal, the FTIR proposes public investment of between £3bn and £5bn.  That investment will be targeted at places where there is least prospect of full fibre being installed on a commercial basis.  This ‘outside-in’ approach aims to deliver full fibre in rural areas at a comparable pace to commercial delivery elsewhere</w:t>
      </w:r>
      <w:r w:rsidR="00BB2626">
        <w:t xml:space="preserve"> – an approach t</w:t>
      </w:r>
      <w:r>
        <w:t xml:space="preserve">he RSN </w:t>
      </w:r>
      <w:r w:rsidR="00BB2626">
        <w:t xml:space="preserve">strongly </w:t>
      </w:r>
      <w:r>
        <w:t>endorses.</w:t>
      </w:r>
    </w:p>
    <w:p w:rsidR="0082385E" w:rsidRDefault="0082385E" w:rsidP="0082385E">
      <w:pPr>
        <w:spacing w:after="0"/>
      </w:pPr>
    </w:p>
    <w:p w:rsidR="00A52256" w:rsidRPr="00A52256" w:rsidRDefault="008C78D3" w:rsidP="0082385E">
      <w:pPr>
        <w:spacing w:after="0"/>
        <w:rPr>
          <w:b/>
        </w:rPr>
      </w:pPr>
      <w:r>
        <w:rPr>
          <w:b/>
        </w:rPr>
        <w:lastRenderedPageBreak/>
        <w:t>USO and FTIR</w:t>
      </w:r>
    </w:p>
    <w:p w:rsidR="00A52256" w:rsidRDefault="00A52256" w:rsidP="000D62AC">
      <w:pPr>
        <w:spacing w:after="0"/>
      </w:pPr>
    </w:p>
    <w:p w:rsidR="00344AA6" w:rsidRDefault="00344AA6" w:rsidP="00344AA6">
      <w:pPr>
        <w:spacing w:after="0"/>
      </w:pPr>
      <w:r>
        <w:t xml:space="preserve">The RSN has welcomed the broadband USO as a </w:t>
      </w:r>
      <w:r w:rsidR="00F5518F">
        <w:t>way</w:t>
      </w:r>
      <w:r>
        <w:t xml:space="preserve"> to improve connectivity for those rural homes and businesses </w:t>
      </w:r>
      <w:r w:rsidR="00BB2626">
        <w:t xml:space="preserve">still </w:t>
      </w:r>
      <w:r>
        <w:t>with very slow connections.</w:t>
      </w:r>
    </w:p>
    <w:p w:rsidR="00344AA6" w:rsidRDefault="00344AA6" w:rsidP="000D62AC">
      <w:pPr>
        <w:spacing w:after="0"/>
      </w:pPr>
    </w:p>
    <w:p w:rsidR="00344AA6" w:rsidRDefault="00344AA6" w:rsidP="000D62AC">
      <w:pPr>
        <w:spacing w:after="0"/>
      </w:pPr>
      <w:r>
        <w:t xml:space="preserve">However, given the FTIR, it now calls on </w:t>
      </w:r>
      <w:proofErr w:type="spellStart"/>
      <w:r>
        <w:t>Ofcom</w:t>
      </w:r>
      <w:proofErr w:type="spellEnd"/>
      <w:r>
        <w:t xml:space="preserve"> to consider how the USO will interact with the goal </w:t>
      </w:r>
      <w:r w:rsidR="00F5518F">
        <w:t>o</w:t>
      </w:r>
      <w:r>
        <w:t xml:space="preserve">f full fibre delivery.  Where possible it asks that </w:t>
      </w:r>
      <w:proofErr w:type="spellStart"/>
      <w:r>
        <w:t>Ofcom</w:t>
      </w:r>
      <w:proofErr w:type="spellEnd"/>
      <w:r>
        <w:t>:</w:t>
      </w:r>
    </w:p>
    <w:p w:rsidR="00344AA6" w:rsidRDefault="00344AA6" w:rsidP="000D62AC">
      <w:pPr>
        <w:spacing w:after="0"/>
      </w:pPr>
    </w:p>
    <w:p w:rsidR="00344AA6" w:rsidRPr="00BB2626" w:rsidRDefault="00344AA6" w:rsidP="00BB2626">
      <w:pPr>
        <w:pStyle w:val="ListParagraph"/>
        <w:numPr>
          <w:ilvl w:val="0"/>
          <w:numId w:val="3"/>
        </w:numPr>
        <w:spacing w:after="0"/>
        <w:ind w:left="567" w:hanging="283"/>
        <w:rPr>
          <w:i/>
        </w:rPr>
      </w:pPr>
      <w:r w:rsidRPr="00BB2626">
        <w:rPr>
          <w:i/>
        </w:rPr>
        <w:t>Maximise</w:t>
      </w:r>
      <w:r w:rsidR="00F5518F" w:rsidRPr="00BB2626">
        <w:rPr>
          <w:i/>
        </w:rPr>
        <w:t>s</w:t>
      </w:r>
      <w:r w:rsidRPr="00BB2626">
        <w:rPr>
          <w:i/>
        </w:rPr>
        <w:t xml:space="preserve"> the opportunity for the USO to support the delivery of ‘future proofed’ connectivity, </w:t>
      </w:r>
      <w:r w:rsidR="00F5518F" w:rsidRPr="00BB2626">
        <w:rPr>
          <w:i/>
        </w:rPr>
        <w:t>rather than</w:t>
      </w:r>
      <w:r w:rsidRPr="00BB2626">
        <w:rPr>
          <w:i/>
        </w:rPr>
        <w:t xml:space="preserve"> funding solutions </w:t>
      </w:r>
      <w:r w:rsidR="00BB2626" w:rsidRPr="00BB2626">
        <w:rPr>
          <w:i/>
        </w:rPr>
        <w:t>which</w:t>
      </w:r>
      <w:r w:rsidRPr="00BB2626">
        <w:rPr>
          <w:i/>
        </w:rPr>
        <w:t xml:space="preserve"> could quickly become obsolete as consumer demand for bandwidth grows.</w:t>
      </w:r>
    </w:p>
    <w:p w:rsidR="00344AA6" w:rsidRDefault="00344AA6" w:rsidP="000D62AC">
      <w:pPr>
        <w:spacing w:after="0"/>
      </w:pPr>
    </w:p>
    <w:p w:rsidR="00F5518F" w:rsidRDefault="00F5518F" w:rsidP="000D62AC">
      <w:pPr>
        <w:spacing w:after="0"/>
      </w:pPr>
      <w:r>
        <w:t xml:space="preserve">We propose that </w:t>
      </w:r>
      <w:proofErr w:type="spellStart"/>
      <w:r>
        <w:t>Ofcom</w:t>
      </w:r>
      <w:proofErr w:type="spellEnd"/>
      <w:r>
        <w:t xml:space="preserve"> compels universal service providers to deliver the USO by using any existing and accessible full fibre networks </w:t>
      </w:r>
      <w:r w:rsidR="00BB2626">
        <w:t>that</w:t>
      </w:r>
      <w:r>
        <w:t xml:space="preserve"> lie within a reasonable distance from the premises being upgraded.</w:t>
      </w:r>
      <w:r w:rsidRPr="00F5518F">
        <w:t xml:space="preserve"> </w:t>
      </w:r>
      <w:r>
        <w:t xml:space="preserve"> Whilst this may imply some additional up-front cost, it will deliver long term solutions compatible with the FTIR.</w:t>
      </w:r>
    </w:p>
    <w:p w:rsidR="005F7890" w:rsidRDefault="005F7890" w:rsidP="000D62AC">
      <w:pPr>
        <w:spacing w:after="0"/>
      </w:pPr>
    </w:p>
    <w:p w:rsidR="00F5518F" w:rsidRPr="00BB2626" w:rsidRDefault="00F5518F" w:rsidP="00BB2626">
      <w:pPr>
        <w:pStyle w:val="ListParagraph"/>
        <w:numPr>
          <w:ilvl w:val="0"/>
          <w:numId w:val="3"/>
        </w:numPr>
        <w:spacing w:after="0"/>
        <w:ind w:left="567" w:hanging="283"/>
        <w:rPr>
          <w:i/>
        </w:rPr>
      </w:pPr>
      <w:r w:rsidRPr="00BB2626">
        <w:rPr>
          <w:i/>
        </w:rPr>
        <w:t>Mandate</w:t>
      </w:r>
      <w:r w:rsidR="00437248" w:rsidRPr="00BB2626">
        <w:rPr>
          <w:i/>
        </w:rPr>
        <w:t>s</w:t>
      </w:r>
      <w:r w:rsidRPr="00BB2626">
        <w:rPr>
          <w:i/>
        </w:rPr>
        <w:t xml:space="preserve"> universal service providers to consider the impact of planned full fibre network roll out when </w:t>
      </w:r>
      <w:r w:rsidR="00BB2626">
        <w:rPr>
          <w:i/>
        </w:rPr>
        <w:t xml:space="preserve">they </w:t>
      </w:r>
      <w:r w:rsidRPr="00BB2626">
        <w:rPr>
          <w:i/>
        </w:rPr>
        <w:t>deliver USO connections.</w:t>
      </w:r>
    </w:p>
    <w:p w:rsidR="00F5518F" w:rsidRDefault="00F5518F" w:rsidP="000D62AC">
      <w:pPr>
        <w:spacing w:after="0"/>
      </w:pPr>
    </w:p>
    <w:p w:rsidR="00F5518F" w:rsidRDefault="00F5518F" w:rsidP="000D62AC">
      <w:pPr>
        <w:spacing w:after="0"/>
      </w:pPr>
      <w:r>
        <w:t xml:space="preserve">If premises are served by the USO they will receive at least 10 mbps, but </w:t>
      </w:r>
      <w:r w:rsidR="005F5F87">
        <w:t>this could make them</w:t>
      </w:r>
      <w:r>
        <w:t xml:space="preserve"> ineligible for FTIR public funding programmes that </w:t>
      </w:r>
      <w:r w:rsidR="005F5F87">
        <w:t xml:space="preserve">will </w:t>
      </w:r>
      <w:r>
        <w:t xml:space="preserve">provide full fibre connectivity.  One option is to exempt </w:t>
      </w:r>
      <w:r w:rsidR="00B16097">
        <w:t>premises from the USO where there are clear plans in place to reach that locality with full fibre during a defined time period.</w:t>
      </w:r>
    </w:p>
    <w:p w:rsidR="00B16097" w:rsidRDefault="00B16097" w:rsidP="000D62AC">
      <w:pPr>
        <w:spacing w:after="0"/>
      </w:pPr>
    </w:p>
    <w:p w:rsidR="00B16097" w:rsidRDefault="00B16097" w:rsidP="000D62AC">
      <w:pPr>
        <w:spacing w:after="0"/>
      </w:pPr>
      <w:r>
        <w:t>Alternatively, universal service providers could be made to explore using the network of the full fibre provider due to service that premises, rather than rolling out their own infrastructure.  That would avoid duplicating infrastructure and wasting resources, as well as maximising full fibre coverage.</w:t>
      </w:r>
    </w:p>
    <w:p w:rsidR="00F5518F" w:rsidRDefault="00F5518F" w:rsidP="000D62AC">
      <w:pPr>
        <w:spacing w:after="0"/>
      </w:pPr>
    </w:p>
    <w:p w:rsidR="00977484" w:rsidRPr="004D4168" w:rsidRDefault="00017778" w:rsidP="000D62AC">
      <w:pPr>
        <w:spacing w:after="0"/>
        <w:rPr>
          <w:b/>
        </w:rPr>
      </w:pPr>
      <w:r w:rsidRPr="004D4168">
        <w:rPr>
          <w:b/>
        </w:rPr>
        <w:t xml:space="preserve">The </w:t>
      </w:r>
      <w:r w:rsidR="00F45FB1" w:rsidRPr="004D4168">
        <w:rPr>
          <w:b/>
        </w:rPr>
        <w:t>USO threshold</w:t>
      </w:r>
    </w:p>
    <w:p w:rsidR="004D4168" w:rsidRDefault="004D4168" w:rsidP="000D62AC">
      <w:pPr>
        <w:spacing w:after="0"/>
      </w:pPr>
    </w:p>
    <w:p w:rsidR="00CA0262" w:rsidRDefault="004D4168" w:rsidP="000D62AC">
      <w:pPr>
        <w:spacing w:after="0"/>
      </w:pPr>
      <w:r>
        <w:t xml:space="preserve">The RSN also considers that 10 mbps is likely to prove too low </w:t>
      </w:r>
      <w:r w:rsidR="00BF18C9">
        <w:t xml:space="preserve">a </w:t>
      </w:r>
      <w:r>
        <w:t xml:space="preserve">USO limit </w:t>
      </w:r>
      <w:r w:rsidR="00CA0262">
        <w:t>by the time it is implemented</w:t>
      </w:r>
      <w:r>
        <w:t>, not least</w:t>
      </w:r>
      <w:r w:rsidR="00CA0262">
        <w:t xml:space="preserve"> </w:t>
      </w:r>
      <w:r>
        <w:t xml:space="preserve">because </w:t>
      </w:r>
      <w:proofErr w:type="spellStart"/>
      <w:r w:rsidR="00CA0262">
        <w:t>Ofcom</w:t>
      </w:r>
      <w:proofErr w:type="spellEnd"/>
      <w:r w:rsidR="00CA0262">
        <w:t xml:space="preserve"> </w:t>
      </w:r>
      <w:r>
        <w:t xml:space="preserve">will probably want </w:t>
      </w:r>
      <w:r w:rsidR="00CA0262">
        <w:t xml:space="preserve">to </w:t>
      </w:r>
      <w:r w:rsidR="00BF18C9">
        <w:t>leave</w:t>
      </w:r>
      <w:r w:rsidR="00CA0262">
        <w:t xml:space="preserve"> </w:t>
      </w:r>
      <w:r>
        <w:t>it</w:t>
      </w:r>
      <w:r w:rsidR="00CA0262">
        <w:t xml:space="preserve"> unchanged for a few years after</w:t>
      </w:r>
      <w:r w:rsidR="00BF18C9">
        <w:t xml:space="preserve"> 2020</w:t>
      </w:r>
      <w:r w:rsidR="00CA0262">
        <w:t xml:space="preserve"> to let the USO bed down.  </w:t>
      </w:r>
      <w:r>
        <w:t>The</w:t>
      </w:r>
      <w:r w:rsidR="00FE0B01">
        <w:t xml:space="preserve"> Government </w:t>
      </w:r>
      <w:r>
        <w:t xml:space="preserve">should </w:t>
      </w:r>
      <w:r w:rsidR="00FE0B01">
        <w:t xml:space="preserve">ask </w:t>
      </w:r>
      <w:proofErr w:type="spellStart"/>
      <w:r w:rsidR="00BF18C9">
        <w:t>Ofcom</w:t>
      </w:r>
      <w:proofErr w:type="spellEnd"/>
      <w:r w:rsidR="00BF18C9">
        <w:t xml:space="preserve"> to review th</w:t>
      </w:r>
      <w:r>
        <w:t>e</w:t>
      </w:r>
      <w:r w:rsidR="00BF18C9">
        <w:t xml:space="preserve"> limit prior to </w:t>
      </w:r>
      <w:r w:rsidR="00A045F1">
        <w:t xml:space="preserve">its </w:t>
      </w:r>
      <w:r w:rsidR="00BF18C9">
        <w:t xml:space="preserve">implementation, taking account </w:t>
      </w:r>
      <w:r>
        <w:t xml:space="preserve">of </w:t>
      </w:r>
      <w:r w:rsidR="0032012A">
        <w:t>the grow</w:t>
      </w:r>
      <w:r>
        <w:t>th in</w:t>
      </w:r>
      <w:r w:rsidR="0032012A">
        <w:t xml:space="preserve"> demand for bandwidth</w:t>
      </w:r>
      <w:r w:rsidR="00BF18C9">
        <w:t>.</w:t>
      </w:r>
    </w:p>
    <w:p w:rsidR="000D62AC" w:rsidRDefault="000D62AC" w:rsidP="000D62AC">
      <w:pPr>
        <w:spacing w:after="0"/>
      </w:pPr>
    </w:p>
    <w:p w:rsidR="000D62AC" w:rsidRPr="00E15917" w:rsidRDefault="000D62AC" w:rsidP="000D62AC">
      <w:pPr>
        <w:spacing w:after="0"/>
        <w:rPr>
          <w:b/>
        </w:rPr>
      </w:pPr>
      <w:r w:rsidRPr="00E15917">
        <w:rPr>
          <w:b/>
        </w:rPr>
        <w:t xml:space="preserve">Conclusion </w:t>
      </w:r>
    </w:p>
    <w:p w:rsidR="005F5F87" w:rsidRDefault="005F5F87" w:rsidP="000D62AC">
      <w:pPr>
        <w:spacing w:after="0"/>
      </w:pPr>
    </w:p>
    <w:p w:rsidR="00437248" w:rsidRDefault="00FB791A" w:rsidP="000D62AC">
      <w:pPr>
        <w:spacing w:after="0"/>
      </w:pPr>
      <w:r>
        <w:t xml:space="preserve">In short, the RSN </w:t>
      </w:r>
      <w:r w:rsidR="0084409C">
        <w:t>welcome</w:t>
      </w:r>
      <w:r w:rsidR="00437248">
        <w:t>s</w:t>
      </w:r>
      <w:r w:rsidR="0084409C">
        <w:t xml:space="preserve"> the </w:t>
      </w:r>
      <w:r w:rsidR="005F5F87">
        <w:t xml:space="preserve">implementation of the </w:t>
      </w:r>
      <w:r w:rsidR="0084409C">
        <w:t xml:space="preserve">USO, but given the </w:t>
      </w:r>
      <w:r w:rsidR="005F5F87">
        <w:t xml:space="preserve">compelling </w:t>
      </w:r>
      <w:r w:rsidR="0084409C">
        <w:t xml:space="preserve">ambitions of the FTIR </w:t>
      </w:r>
      <w:proofErr w:type="spellStart"/>
      <w:r>
        <w:t>Ofcom</w:t>
      </w:r>
      <w:proofErr w:type="spellEnd"/>
      <w:r w:rsidR="00437248">
        <w:t xml:space="preserve"> should explore how it can deliver full fibre networks wherever possible.  If the above proposals </w:t>
      </w:r>
      <w:r w:rsidR="005F5F87">
        <w:t>we</w:t>
      </w:r>
      <w:r w:rsidR="00437248">
        <w:t xml:space="preserve">re </w:t>
      </w:r>
      <w:r w:rsidR="005F5F87">
        <w:t xml:space="preserve">to be </w:t>
      </w:r>
      <w:r w:rsidR="00437248">
        <w:t xml:space="preserve">adopted the RSN believes that more rural </w:t>
      </w:r>
      <w:r w:rsidR="005F5F87">
        <w:t>homes and businesses</w:t>
      </w:r>
      <w:r w:rsidR="00437248">
        <w:t xml:space="preserve"> w</w:t>
      </w:r>
      <w:r w:rsidR="005F5F87">
        <w:t>ould</w:t>
      </w:r>
      <w:r w:rsidR="00437248">
        <w:t xml:space="preserve"> benefit more quickly from </w:t>
      </w:r>
      <w:r w:rsidR="005F5F87">
        <w:t xml:space="preserve">access to </w:t>
      </w:r>
      <w:r w:rsidR="00437248">
        <w:t>full fibre.</w:t>
      </w:r>
    </w:p>
    <w:p w:rsidR="005F5F87" w:rsidRDefault="005F5F87" w:rsidP="000D62AC">
      <w:pPr>
        <w:spacing w:after="0"/>
      </w:pPr>
    </w:p>
    <w:p w:rsidR="001E7677" w:rsidRDefault="00F541FF" w:rsidP="000D62AC">
      <w:pPr>
        <w:spacing w:after="0"/>
      </w:pPr>
      <w:r>
        <w:rPr>
          <w:noProof/>
          <w:lang w:eastAsia="en-GB"/>
        </w:rPr>
        <w:lastRenderedPageBreak/>
        <w:drawing>
          <wp:inline distT="0" distB="0" distL="0" distR="0">
            <wp:extent cx="1876425" cy="1122115"/>
            <wp:effectExtent l="19050" t="0" r="9525" b="0"/>
            <wp:docPr id="1" name="Picture 0" descr="rsnlogo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 (2).jpg"/>
                    <pic:cNvPicPr/>
                  </pic:nvPicPr>
                  <pic:blipFill>
                    <a:blip r:embed="rId8" cstate="print"/>
                    <a:stretch>
                      <a:fillRect/>
                    </a:stretch>
                  </pic:blipFill>
                  <pic:spPr>
                    <a:xfrm>
                      <a:off x="0" y="0"/>
                      <a:ext cx="1876425" cy="1122115"/>
                    </a:xfrm>
                    <a:prstGeom prst="rect">
                      <a:avLst/>
                    </a:prstGeom>
                  </pic:spPr>
                </pic:pic>
              </a:graphicData>
            </a:graphic>
          </wp:inline>
        </w:drawing>
      </w:r>
    </w:p>
    <w:p w:rsidR="001E7677" w:rsidRDefault="001E7677" w:rsidP="000D62AC">
      <w:pPr>
        <w:spacing w:after="0"/>
      </w:pPr>
    </w:p>
    <w:tbl>
      <w:tblPr>
        <w:tblStyle w:val="TableGrid"/>
        <w:tblW w:w="0" w:type="auto"/>
        <w:tblLook w:val="04A0"/>
      </w:tblPr>
      <w:tblGrid>
        <w:gridCol w:w="9242"/>
      </w:tblGrid>
      <w:tr w:rsidR="001E7677" w:rsidTr="001E7677">
        <w:tc>
          <w:tcPr>
            <w:tcW w:w="9242" w:type="dxa"/>
            <w:shd w:val="clear" w:color="auto" w:fill="F2F2F2" w:themeFill="background1" w:themeFillShade="F2"/>
          </w:tcPr>
          <w:p w:rsidR="001E7677" w:rsidRDefault="001E7677" w:rsidP="001E7677"/>
          <w:p w:rsidR="009E40F5" w:rsidRPr="009E40F5" w:rsidRDefault="001E7677" w:rsidP="00B77474">
            <w:pPr>
              <w:spacing w:line="276" w:lineRule="auto"/>
              <w:rPr>
                <w:rFonts w:cstheme="minorHAnsi"/>
              </w:rPr>
            </w:pPr>
            <w:r>
              <w:t xml:space="preserve">The Rural Services Network </w:t>
            </w:r>
            <w:r w:rsidR="009E40F5" w:rsidRPr="009E40F5">
              <w:rPr>
                <w:rFonts w:cstheme="minorHAnsi"/>
              </w:rPr>
              <w:t>is the national champion for rural service provision, ensuring that rural people across England have a strong voice.  It fights for a fair deal for rural communities, to maintain their social and economic viability for the benefit of the nation as a whole.  Membership of RSN comprises 154 local authorities (county, unitary, district and borough councils) and over 75 other service providers from the public, private and civil society sectors e.g. land-based colleges, fire and rescue authorities, housing associations and bus operators.</w:t>
            </w:r>
          </w:p>
          <w:p w:rsidR="001E7677" w:rsidRDefault="001E7677" w:rsidP="001E7677"/>
        </w:tc>
      </w:tr>
    </w:tbl>
    <w:p w:rsidR="001E7677" w:rsidRDefault="001E7677" w:rsidP="000D62AC">
      <w:pPr>
        <w:spacing w:after="0"/>
      </w:pPr>
    </w:p>
    <w:p w:rsidR="00B77474" w:rsidRDefault="00B77474" w:rsidP="000D62AC">
      <w:pPr>
        <w:spacing w:after="0"/>
      </w:pPr>
    </w:p>
    <w:p w:rsidR="00F541FF" w:rsidRDefault="00F541FF" w:rsidP="00F541FF">
      <w:pPr>
        <w:spacing w:after="0"/>
      </w:pPr>
      <w:r>
        <w:t>September 2018</w:t>
      </w:r>
    </w:p>
    <w:p w:rsidR="00F541FF" w:rsidRDefault="00F541FF" w:rsidP="000D62AC">
      <w:pPr>
        <w:spacing w:after="0"/>
      </w:pPr>
    </w:p>
    <w:sectPr w:rsidR="00F541FF" w:rsidSect="00010A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186" w:rsidRDefault="001A5186" w:rsidP="00F45FB1">
      <w:pPr>
        <w:spacing w:after="0" w:line="240" w:lineRule="auto"/>
      </w:pPr>
      <w:r>
        <w:separator/>
      </w:r>
    </w:p>
  </w:endnote>
  <w:endnote w:type="continuationSeparator" w:id="0">
    <w:p w:rsidR="001A5186" w:rsidRDefault="001A5186" w:rsidP="00F45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186" w:rsidRDefault="001A5186" w:rsidP="00F45FB1">
      <w:pPr>
        <w:spacing w:after="0" w:line="240" w:lineRule="auto"/>
      </w:pPr>
      <w:r>
        <w:separator/>
      </w:r>
    </w:p>
  </w:footnote>
  <w:footnote w:type="continuationSeparator" w:id="0">
    <w:p w:rsidR="001A5186" w:rsidRDefault="001A5186" w:rsidP="00F45FB1">
      <w:pPr>
        <w:spacing w:after="0" w:line="240" w:lineRule="auto"/>
      </w:pPr>
      <w:r>
        <w:continuationSeparator/>
      </w:r>
    </w:p>
  </w:footnote>
  <w:footnote w:id="1">
    <w:p w:rsidR="00F45FB1" w:rsidRDefault="00F45FB1">
      <w:pPr>
        <w:pStyle w:val="FootnoteText"/>
      </w:pPr>
      <w:r>
        <w:rPr>
          <w:rStyle w:val="FootnoteReference"/>
        </w:rPr>
        <w:footnoteRef/>
      </w:r>
      <w:r>
        <w:t xml:space="preserve"> Department for Digital, Culture, Media &amp; Sport (DCMS)</w:t>
      </w:r>
    </w:p>
  </w:footnote>
  <w:footnote w:id="2">
    <w:p w:rsidR="00134AE4" w:rsidRDefault="00134AE4">
      <w:pPr>
        <w:pStyle w:val="FootnoteText"/>
      </w:pPr>
      <w:r>
        <w:rPr>
          <w:rStyle w:val="FootnoteReference"/>
        </w:rPr>
        <w:footnoteRef/>
      </w:r>
      <w:r>
        <w:t xml:space="preserve"> Where the </w:t>
      </w:r>
      <w:r w:rsidR="00864432">
        <w:t xml:space="preserve">cost of USO implementation </w:t>
      </w:r>
      <w:r>
        <w:t>exceeds £3,</w:t>
      </w:r>
      <w:r w:rsidR="000C05CD">
        <w:t>4</w:t>
      </w:r>
      <w:r>
        <w:t xml:space="preserve">00 the premises owner will </w:t>
      </w:r>
      <w:r w:rsidR="00864432">
        <w:t xml:space="preserve">pay </w:t>
      </w:r>
      <w:r>
        <w:t>the excess.</w:t>
      </w:r>
    </w:p>
  </w:footnote>
  <w:footnote w:id="3">
    <w:p w:rsidR="000D3775" w:rsidRDefault="000D3775">
      <w:pPr>
        <w:pStyle w:val="FootnoteText"/>
      </w:pPr>
      <w:r>
        <w:rPr>
          <w:rStyle w:val="FootnoteReference"/>
        </w:rPr>
        <w:footnoteRef/>
      </w:r>
      <w:r>
        <w:t xml:space="preserve"> A gigabit is 100 times faster than the 10 mbps USO threshold.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713D"/>
    <w:multiLevelType w:val="hybridMultilevel"/>
    <w:tmpl w:val="E848D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8820F1"/>
    <w:multiLevelType w:val="hybridMultilevel"/>
    <w:tmpl w:val="367C8716"/>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nsid w:val="625B0F83"/>
    <w:multiLevelType w:val="hybridMultilevel"/>
    <w:tmpl w:val="71BCA1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62AC"/>
    <w:rsid w:val="00010A51"/>
    <w:rsid w:val="00017778"/>
    <w:rsid w:val="00064B3F"/>
    <w:rsid w:val="000C05CD"/>
    <w:rsid w:val="000D15D3"/>
    <w:rsid w:val="000D3775"/>
    <w:rsid w:val="000D62AC"/>
    <w:rsid w:val="000E01A4"/>
    <w:rsid w:val="00134AE4"/>
    <w:rsid w:val="001A5186"/>
    <w:rsid w:val="001C09A7"/>
    <w:rsid w:val="001E7677"/>
    <w:rsid w:val="0032012A"/>
    <w:rsid w:val="00334B5A"/>
    <w:rsid w:val="00344AA6"/>
    <w:rsid w:val="00355AEB"/>
    <w:rsid w:val="003973D8"/>
    <w:rsid w:val="004035A5"/>
    <w:rsid w:val="00437248"/>
    <w:rsid w:val="00497D23"/>
    <w:rsid w:val="004D4168"/>
    <w:rsid w:val="0054050A"/>
    <w:rsid w:val="005954A7"/>
    <w:rsid w:val="005F5F87"/>
    <w:rsid w:val="005F7890"/>
    <w:rsid w:val="00620D7B"/>
    <w:rsid w:val="007E111E"/>
    <w:rsid w:val="008024C3"/>
    <w:rsid w:val="00820FB0"/>
    <w:rsid w:val="0082385E"/>
    <w:rsid w:val="0084409C"/>
    <w:rsid w:val="00864432"/>
    <w:rsid w:val="008C78D3"/>
    <w:rsid w:val="00977484"/>
    <w:rsid w:val="009B3E03"/>
    <w:rsid w:val="009E40F5"/>
    <w:rsid w:val="00A045F1"/>
    <w:rsid w:val="00A52256"/>
    <w:rsid w:val="00A909DB"/>
    <w:rsid w:val="00A95B41"/>
    <w:rsid w:val="00B16097"/>
    <w:rsid w:val="00B561E8"/>
    <w:rsid w:val="00B77474"/>
    <w:rsid w:val="00BB2626"/>
    <w:rsid w:val="00BB596B"/>
    <w:rsid w:val="00BF18C9"/>
    <w:rsid w:val="00C723A3"/>
    <w:rsid w:val="00C92CAA"/>
    <w:rsid w:val="00CA0262"/>
    <w:rsid w:val="00CA1AEA"/>
    <w:rsid w:val="00CA4B5C"/>
    <w:rsid w:val="00CF46E4"/>
    <w:rsid w:val="00DC1017"/>
    <w:rsid w:val="00DC31A2"/>
    <w:rsid w:val="00DD3CDD"/>
    <w:rsid w:val="00E149B8"/>
    <w:rsid w:val="00E15917"/>
    <w:rsid w:val="00E4176A"/>
    <w:rsid w:val="00E83718"/>
    <w:rsid w:val="00F45FB1"/>
    <w:rsid w:val="00F541FF"/>
    <w:rsid w:val="00F5518F"/>
    <w:rsid w:val="00FB791A"/>
    <w:rsid w:val="00FE0B01"/>
    <w:rsid w:val="00FF56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4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1FF"/>
    <w:rPr>
      <w:rFonts w:ascii="Tahoma" w:hAnsi="Tahoma" w:cs="Tahoma"/>
      <w:sz w:val="16"/>
      <w:szCs w:val="16"/>
    </w:rPr>
  </w:style>
  <w:style w:type="paragraph" w:styleId="FootnoteText">
    <w:name w:val="footnote text"/>
    <w:basedOn w:val="Normal"/>
    <w:link w:val="FootnoteTextChar"/>
    <w:uiPriority w:val="99"/>
    <w:semiHidden/>
    <w:unhideWhenUsed/>
    <w:rsid w:val="00F45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FB1"/>
    <w:rPr>
      <w:sz w:val="20"/>
      <w:szCs w:val="20"/>
    </w:rPr>
  </w:style>
  <w:style w:type="character" w:styleId="FootnoteReference">
    <w:name w:val="footnote reference"/>
    <w:basedOn w:val="DefaultParagraphFont"/>
    <w:uiPriority w:val="99"/>
    <w:semiHidden/>
    <w:unhideWhenUsed/>
    <w:rsid w:val="00F45FB1"/>
    <w:rPr>
      <w:vertAlign w:val="superscript"/>
    </w:rPr>
  </w:style>
  <w:style w:type="paragraph" w:styleId="ListParagraph">
    <w:name w:val="List Paragraph"/>
    <w:basedOn w:val="Normal"/>
    <w:uiPriority w:val="34"/>
    <w:qFormat/>
    <w:rsid w:val="00FB79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B6E6A-FF6A-4916-9AD5-D0A66D70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38</cp:revision>
  <dcterms:created xsi:type="dcterms:W3CDTF">2018-08-21T15:18:00Z</dcterms:created>
  <dcterms:modified xsi:type="dcterms:W3CDTF">2018-08-29T11:38:00Z</dcterms:modified>
</cp:coreProperties>
</file>