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1279D">
      <w:r w:rsidRPr="0011279D">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3.1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046FC3" w:rsidRDefault="00EB6055" w:rsidP="004D3814">
                  <w:pPr>
                    <w:jc w:val="right"/>
                    <w:rPr>
                      <w:rFonts w:ascii="Segoe UI" w:hAnsi="Segoe UI" w:cs="Segoe UI"/>
                      <w:b/>
                      <w:sz w:val="56"/>
                      <w:szCs w:val="72"/>
                      <w:u w:val="single"/>
                    </w:rPr>
                  </w:pPr>
                  <w:r>
                    <w:rPr>
                      <w:rFonts w:ascii="Segoe UI" w:hAnsi="Segoe UI" w:cs="Segoe UI"/>
                      <w:b/>
                      <w:sz w:val="56"/>
                      <w:szCs w:val="72"/>
                      <w:u w:val="single"/>
                    </w:rPr>
                    <w:t>Daventry</w:t>
                  </w:r>
                  <w:r w:rsidR="00C13421" w:rsidRPr="00046FC3">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11279D"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11279D"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11279D"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11279D"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11279D"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635763"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635763" w:rsidRDefault="00635763" w:rsidP="00635763">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200" w:type="dxa"/>
            <w:tcBorders>
              <w:top w:val="nil"/>
              <w:left w:val="nil"/>
              <w:bottom w:val="single" w:sz="4" w:space="0" w:color="auto"/>
              <w:right w:val="single" w:sz="4" w:space="0" w:color="auto"/>
            </w:tcBorders>
            <w:shd w:val="clear" w:color="auto" w:fill="auto"/>
            <w:noWrap/>
            <w:vAlign w:val="bottom"/>
            <w:hideMark/>
          </w:tcPr>
          <w:p w:rsidR="00635763" w:rsidRDefault="00635763" w:rsidP="00635763">
            <w:pPr>
              <w:spacing w:after="100" w:afterAutospacing="1"/>
              <w:jc w:val="right"/>
              <w:rPr>
                <w:rFonts w:ascii="Tahoma" w:hAnsi="Tahoma" w:cs="Tahoma"/>
                <w:color w:val="000000"/>
                <w:sz w:val="16"/>
                <w:szCs w:val="16"/>
              </w:rPr>
            </w:pPr>
            <w:r>
              <w:rPr>
                <w:rFonts w:ascii="Tahoma" w:hAnsi="Tahoma" w:cs="Tahoma"/>
                <w:color w:val="000000"/>
                <w:sz w:val="16"/>
                <w:szCs w:val="16"/>
              </w:rPr>
              <w:t>5104</w:t>
            </w:r>
          </w:p>
        </w:tc>
        <w:tc>
          <w:tcPr>
            <w:tcW w:w="1200" w:type="dxa"/>
            <w:tcBorders>
              <w:top w:val="nil"/>
              <w:left w:val="nil"/>
              <w:bottom w:val="single" w:sz="4" w:space="0" w:color="auto"/>
              <w:right w:val="single" w:sz="4" w:space="0" w:color="auto"/>
            </w:tcBorders>
            <w:shd w:val="clear" w:color="auto" w:fill="auto"/>
            <w:noWrap/>
            <w:vAlign w:val="bottom"/>
            <w:hideMark/>
          </w:tcPr>
          <w:p w:rsidR="00635763" w:rsidRDefault="00635763" w:rsidP="00635763">
            <w:pPr>
              <w:spacing w:after="100" w:afterAutospacing="1"/>
              <w:jc w:val="right"/>
              <w:rPr>
                <w:rFonts w:ascii="Tahoma" w:hAnsi="Tahoma" w:cs="Tahoma"/>
                <w:color w:val="000000"/>
                <w:sz w:val="16"/>
                <w:szCs w:val="16"/>
              </w:rPr>
            </w:pPr>
            <w:r>
              <w:rPr>
                <w:rFonts w:ascii="Tahoma" w:hAnsi="Tahoma" w:cs="Tahoma"/>
                <w:color w:val="000000"/>
                <w:sz w:val="16"/>
                <w:szCs w:val="16"/>
              </w:rPr>
              <w:t>5138</w:t>
            </w:r>
          </w:p>
        </w:tc>
        <w:tc>
          <w:tcPr>
            <w:tcW w:w="1200" w:type="dxa"/>
            <w:tcBorders>
              <w:top w:val="nil"/>
              <w:left w:val="nil"/>
              <w:bottom w:val="single" w:sz="4" w:space="0" w:color="auto"/>
              <w:right w:val="single" w:sz="4" w:space="0" w:color="auto"/>
            </w:tcBorders>
            <w:shd w:val="clear" w:color="auto" w:fill="auto"/>
            <w:noWrap/>
            <w:vAlign w:val="bottom"/>
            <w:hideMark/>
          </w:tcPr>
          <w:p w:rsidR="00635763" w:rsidRDefault="00635763" w:rsidP="00635763">
            <w:pPr>
              <w:spacing w:after="100" w:afterAutospacing="1"/>
              <w:jc w:val="right"/>
              <w:rPr>
                <w:rFonts w:ascii="Tahoma" w:hAnsi="Tahoma" w:cs="Tahoma"/>
                <w:color w:val="000000"/>
                <w:sz w:val="16"/>
                <w:szCs w:val="16"/>
              </w:rPr>
            </w:pPr>
            <w:r>
              <w:rPr>
                <w:rFonts w:ascii="Tahoma" w:hAnsi="Tahoma" w:cs="Tahoma"/>
                <w:color w:val="000000"/>
                <w:sz w:val="16"/>
                <w:szCs w:val="16"/>
              </w:rPr>
              <w:t>5253</w:t>
            </w:r>
          </w:p>
        </w:tc>
        <w:tc>
          <w:tcPr>
            <w:tcW w:w="1200" w:type="dxa"/>
            <w:tcBorders>
              <w:top w:val="nil"/>
              <w:left w:val="nil"/>
              <w:bottom w:val="single" w:sz="4" w:space="0" w:color="auto"/>
              <w:right w:val="single" w:sz="4" w:space="0" w:color="auto"/>
            </w:tcBorders>
            <w:shd w:val="clear" w:color="auto" w:fill="auto"/>
            <w:noWrap/>
            <w:vAlign w:val="bottom"/>
            <w:hideMark/>
          </w:tcPr>
          <w:p w:rsidR="00635763" w:rsidRDefault="00635763" w:rsidP="00635763">
            <w:pPr>
              <w:spacing w:after="100" w:afterAutospacing="1"/>
              <w:jc w:val="right"/>
              <w:rPr>
                <w:rFonts w:ascii="Tahoma" w:hAnsi="Tahoma" w:cs="Tahoma"/>
                <w:color w:val="000000"/>
                <w:sz w:val="16"/>
                <w:szCs w:val="16"/>
              </w:rPr>
            </w:pPr>
            <w:r>
              <w:rPr>
                <w:rFonts w:ascii="Tahoma" w:hAnsi="Tahoma" w:cs="Tahoma"/>
                <w:color w:val="000000"/>
                <w:sz w:val="16"/>
                <w:szCs w:val="16"/>
              </w:rPr>
              <w:t>5369</w:t>
            </w:r>
          </w:p>
        </w:tc>
        <w:tc>
          <w:tcPr>
            <w:tcW w:w="1200" w:type="dxa"/>
            <w:tcBorders>
              <w:top w:val="nil"/>
              <w:left w:val="nil"/>
              <w:bottom w:val="single" w:sz="4" w:space="0" w:color="auto"/>
              <w:right w:val="single" w:sz="4" w:space="0" w:color="auto"/>
            </w:tcBorders>
            <w:shd w:val="clear" w:color="auto" w:fill="auto"/>
            <w:noWrap/>
            <w:vAlign w:val="bottom"/>
            <w:hideMark/>
          </w:tcPr>
          <w:p w:rsidR="00635763" w:rsidRDefault="00635763" w:rsidP="00635763">
            <w:pPr>
              <w:spacing w:after="100" w:afterAutospacing="1"/>
              <w:jc w:val="right"/>
              <w:rPr>
                <w:rFonts w:ascii="Tahoma" w:hAnsi="Tahoma" w:cs="Tahoma"/>
                <w:color w:val="000000"/>
                <w:sz w:val="16"/>
                <w:szCs w:val="16"/>
              </w:rPr>
            </w:pPr>
            <w:r>
              <w:rPr>
                <w:rFonts w:ascii="Tahoma" w:hAnsi="Tahoma" w:cs="Tahoma"/>
                <w:color w:val="000000"/>
                <w:sz w:val="16"/>
                <w:szCs w:val="16"/>
              </w:rPr>
              <w:t>5468</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635763"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635763" w:rsidRDefault="00635763" w:rsidP="00635763">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200" w:type="dxa"/>
            <w:tcBorders>
              <w:top w:val="nil"/>
              <w:left w:val="nil"/>
              <w:bottom w:val="single" w:sz="4" w:space="0" w:color="auto"/>
              <w:right w:val="single" w:sz="4" w:space="0" w:color="auto"/>
            </w:tcBorders>
            <w:shd w:val="clear" w:color="auto" w:fill="auto"/>
            <w:noWrap/>
            <w:vAlign w:val="bottom"/>
            <w:hideMark/>
          </w:tcPr>
          <w:p w:rsidR="00635763" w:rsidRDefault="00635763" w:rsidP="00635763">
            <w:pPr>
              <w:spacing w:after="100" w:afterAutospacing="1"/>
              <w:jc w:val="right"/>
              <w:rPr>
                <w:rFonts w:ascii="Tahoma" w:hAnsi="Tahoma" w:cs="Tahoma"/>
                <w:color w:val="000000"/>
                <w:sz w:val="16"/>
                <w:szCs w:val="16"/>
              </w:rPr>
            </w:pPr>
            <w:r>
              <w:rPr>
                <w:rFonts w:ascii="Tahoma" w:hAnsi="Tahoma" w:cs="Tahoma"/>
                <w:color w:val="000000"/>
                <w:sz w:val="16"/>
                <w:szCs w:val="16"/>
              </w:rPr>
              <w:t>3937</w:t>
            </w:r>
          </w:p>
        </w:tc>
        <w:tc>
          <w:tcPr>
            <w:tcW w:w="1200" w:type="dxa"/>
            <w:tcBorders>
              <w:top w:val="nil"/>
              <w:left w:val="nil"/>
              <w:bottom w:val="single" w:sz="4" w:space="0" w:color="auto"/>
              <w:right w:val="single" w:sz="4" w:space="0" w:color="auto"/>
            </w:tcBorders>
            <w:shd w:val="clear" w:color="auto" w:fill="auto"/>
            <w:noWrap/>
            <w:vAlign w:val="bottom"/>
            <w:hideMark/>
          </w:tcPr>
          <w:p w:rsidR="00635763" w:rsidRDefault="00635763" w:rsidP="00635763">
            <w:pPr>
              <w:spacing w:after="100" w:afterAutospacing="1"/>
              <w:jc w:val="right"/>
              <w:rPr>
                <w:rFonts w:ascii="Tahoma" w:hAnsi="Tahoma" w:cs="Tahoma"/>
                <w:color w:val="000000"/>
                <w:sz w:val="16"/>
                <w:szCs w:val="16"/>
              </w:rPr>
            </w:pPr>
            <w:r>
              <w:rPr>
                <w:rFonts w:ascii="Tahoma" w:hAnsi="Tahoma" w:cs="Tahoma"/>
                <w:color w:val="000000"/>
                <w:sz w:val="16"/>
                <w:szCs w:val="16"/>
              </w:rPr>
              <w:t>3944</w:t>
            </w:r>
          </w:p>
        </w:tc>
        <w:tc>
          <w:tcPr>
            <w:tcW w:w="1200" w:type="dxa"/>
            <w:tcBorders>
              <w:top w:val="nil"/>
              <w:left w:val="nil"/>
              <w:bottom w:val="single" w:sz="4" w:space="0" w:color="auto"/>
              <w:right w:val="single" w:sz="4" w:space="0" w:color="auto"/>
            </w:tcBorders>
            <w:shd w:val="clear" w:color="auto" w:fill="auto"/>
            <w:noWrap/>
            <w:vAlign w:val="bottom"/>
            <w:hideMark/>
          </w:tcPr>
          <w:p w:rsidR="00635763" w:rsidRDefault="00635763" w:rsidP="00635763">
            <w:pPr>
              <w:spacing w:after="100" w:afterAutospacing="1"/>
              <w:jc w:val="right"/>
              <w:rPr>
                <w:rFonts w:ascii="Tahoma" w:hAnsi="Tahoma" w:cs="Tahoma"/>
                <w:color w:val="000000"/>
                <w:sz w:val="16"/>
                <w:szCs w:val="16"/>
              </w:rPr>
            </w:pPr>
            <w:r>
              <w:rPr>
                <w:rFonts w:ascii="Tahoma" w:hAnsi="Tahoma" w:cs="Tahoma"/>
                <w:color w:val="000000"/>
                <w:sz w:val="16"/>
                <w:szCs w:val="16"/>
              </w:rPr>
              <w:t>4012</w:t>
            </w:r>
          </w:p>
        </w:tc>
        <w:tc>
          <w:tcPr>
            <w:tcW w:w="1200" w:type="dxa"/>
            <w:tcBorders>
              <w:top w:val="nil"/>
              <w:left w:val="nil"/>
              <w:bottom w:val="single" w:sz="4" w:space="0" w:color="auto"/>
              <w:right w:val="single" w:sz="4" w:space="0" w:color="auto"/>
            </w:tcBorders>
            <w:shd w:val="clear" w:color="auto" w:fill="auto"/>
            <w:noWrap/>
            <w:vAlign w:val="bottom"/>
            <w:hideMark/>
          </w:tcPr>
          <w:p w:rsidR="00635763" w:rsidRDefault="00635763" w:rsidP="00635763">
            <w:pPr>
              <w:spacing w:after="100" w:afterAutospacing="1"/>
              <w:jc w:val="right"/>
              <w:rPr>
                <w:rFonts w:ascii="Tahoma" w:hAnsi="Tahoma" w:cs="Tahoma"/>
                <w:color w:val="000000"/>
                <w:sz w:val="16"/>
                <w:szCs w:val="16"/>
              </w:rPr>
            </w:pPr>
            <w:r>
              <w:rPr>
                <w:rFonts w:ascii="Tahoma" w:hAnsi="Tahoma" w:cs="Tahoma"/>
                <w:color w:val="000000"/>
                <w:sz w:val="16"/>
                <w:szCs w:val="16"/>
              </w:rPr>
              <w:t>4076</w:t>
            </w:r>
          </w:p>
        </w:tc>
        <w:tc>
          <w:tcPr>
            <w:tcW w:w="1200" w:type="dxa"/>
            <w:tcBorders>
              <w:top w:val="nil"/>
              <w:left w:val="nil"/>
              <w:bottom w:val="single" w:sz="4" w:space="0" w:color="auto"/>
              <w:right w:val="single" w:sz="4" w:space="0" w:color="auto"/>
            </w:tcBorders>
            <w:shd w:val="clear" w:color="auto" w:fill="auto"/>
            <w:noWrap/>
            <w:vAlign w:val="bottom"/>
            <w:hideMark/>
          </w:tcPr>
          <w:p w:rsidR="00635763" w:rsidRDefault="00635763" w:rsidP="00635763">
            <w:pPr>
              <w:spacing w:after="100" w:afterAutospacing="1"/>
              <w:jc w:val="right"/>
              <w:rPr>
                <w:rFonts w:ascii="Tahoma" w:hAnsi="Tahoma" w:cs="Tahoma"/>
                <w:color w:val="000000"/>
                <w:sz w:val="16"/>
                <w:szCs w:val="16"/>
              </w:rPr>
            </w:pPr>
            <w:r>
              <w:rPr>
                <w:rFonts w:ascii="Tahoma" w:hAnsi="Tahoma" w:cs="Tahoma"/>
                <w:color w:val="000000"/>
                <w:sz w:val="16"/>
                <w:szCs w:val="16"/>
              </w:rPr>
              <w:t>4132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635763"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635763" w:rsidRDefault="00635763" w:rsidP="00635763">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054" w:type="dxa"/>
            <w:tcBorders>
              <w:top w:val="nil"/>
              <w:left w:val="nil"/>
              <w:bottom w:val="single" w:sz="4" w:space="0" w:color="auto"/>
              <w:right w:val="single" w:sz="4" w:space="0" w:color="auto"/>
            </w:tcBorders>
            <w:shd w:val="clear" w:color="auto" w:fill="auto"/>
            <w:noWrap/>
            <w:vAlign w:val="bottom"/>
            <w:hideMark/>
          </w:tcPr>
          <w:p w:rsidR="00635763" w:rsidRDefault="00635763" w:rsidP="00635763">
            <w:pPr>
              <w:spacing w:after="100" w:afterAutospacing="1"/>
              <w:jc w:val="right"/>
              <w:rPr>
                <w:rFonts w:ascii="Tahoma" w:hAnsi="Tahoma" w:cs="Tahoma"/>
                <w:color w:val="000000"/>
                <w:sz w:val="16"/>
                <w:szCs w:val="16"/>
              </w:rPr>
            </w:pPr>
            <w:r>
              <w:rPr>
                <w:rFonts w:ascii="Tahoma" w:hAnsi="Tahoma" w:cs="Tahoma"/>
                <w:color w:val="000000"/>
                <w:sz w:val="16"/>
                <w:szCs w:val="16"/>
              </w:rPr>
              <w:t>2715</w:t>
            </w:r>
          </w:p>
        </w:tc>
        <w:tc>
          <w:tcPr>
            <w:tcW w:w="1054" w:type="dxa"/>
            <w:tcBorders>
              <w:top w:val="nil"/>
              <w:left w:val="nil"/>
              <w:bottom w:val="single" w:sz="4" w:space="0" w:color="auto"/>
              <w:right w:val="single" w:sz="4" w:space="0" w:color="auto"/>
            </w:tcBorders>
            <w:shd w:val="clear" w:color="auto" w:fill="auto"/>
            <w:noWrap/>
            <w:vAlign w:val="bottom"/>
            <w:hideMark/>
          </w:tcPr>
          <w:p w:rsidR="00635763" w:rsidRDefault="00635763" w:rsidP="00635763">
            <w:pPr>
              <w:spacing w:after="100" w:afterAutospacing="1"/>
              <w:jc w:val="right"/>
              <w:rPr>
                <w:rFonts w:ascii="Tahoma" w:hAnsi="Tahoma" w:cs="Tahoma"/>
                <w:color w:val="000000"/>
                <w:sz w:val="16"/>
                <w:szCs w:val="16"/>
              </w:rPr>
            </w:pPr>
            <w:r>
              <w:rPr>
                <w:rFonts w:ascii="Tahoma" w:hAnsi="Tahoma" w:cs="Tahoma"/>
                <w:color w:val="000000"/>
                <w:sz w:val="16"/>
                <w:szCs w:val="16"/>
              </w:rPr>
              <w:t>2737</w:t>
            </w:r>
          </w:p>
        </w:tc>
        <w:tc>
          <w:tcPr>
            <w:tcW w:w="1054" w:type="dxa"/>
            <w:tcBorders>
              <w:top w:val="nil"/>
              <w:left w:val="nil"/>
              <w:bottom w:val="single" w:sz="4" w:space="0" w:color="auto"/>
              <w:right w:val="single" w:sz="4" w:space="0" w:color="auto"/>
            </w:tcBorders>
            <w:shd w:val="clear" w:color="auto" w:fill="auto"/>
            <w:noWrap/>
            <w:vAlign w:val="bottom"/>
            <w:hideMark/>
          </w:tcPr>
          <w:p w:rsidR="00635763" w:rsidRDefault="00635763" w:rsidP="00635763">
            <w:pPr>
              <w:spacing w:after="100" w:afterAutospacing="1"/>
              <w:jc w:val="right"/>
              <w:rPr>
                <w:rFonts w:ascii="Tahoma" w:hAnsi="Tahoma" w:cs="Tahoma"/>
                <w:color w:val="000000"/>
                <w:sz w:val="16"/>
                <w:szCs w:val="16"/>
              </w:rPr>
            </w:pPr>
            <w:r>
              <w:rPr>
                <w:rFonts w:ascii="Tahoma" w:hAnsi="Tahoma" w:cs="Tahoma"/>
                <w:color w:val="000000"/>
                <w:sz w:val="16"/>
                <w:szCs w:val="16"/>
              </w:rPr>
              <w:t>2832</w:t>
            </w:r>
          </w:p>
        </w:tc>
        <w:tc>
          <w:tcPr>
            <w:tcW w:w="1054" w:type="dxa"/>
            <w:tcBorders>
              <w:top w:val="nil"/>
              <w:left w:val="nil"/>
              <w:bottom w:val="single" w:sz="4" w:space="0" w:color="auto"/>
              <w:right w:val="single" w:sz="4" w:space="0" w:color="auto"/>
            </w:tcBorders>
            <w:shd w:val="clear" w:color="auto" w:fill="auto"/>
            <w:noWrap/>
            <w:vAlign w:val="bottom"/>
            <w:hideMark/>
          </w:tcPr>
          <w:p w:rsidR="00635763" w:rsidRDefault="00635763" w:rsidP="00635763">
            <w:pPr>
              <w:spacing w:after="100" w:afterAutospacing="1"/>
              <w:jc w:val="right"/>
              <w:rPr>
                <w:rFonts w:ascii="Tahoma" w:hAnsi="Tahoma" w:cs="Tahoma"/>
                <w:color w:val="000000"/>
                <w:sz w:val="16"/>
                <w:szCs w:val="16"/>
              </w:rPr>
            </w:pPr>
            <w:r>
              <w:rPr>
                <w:rFonts w:ascii="Tahoma" w:hAnsi="Tahoma" w:cs="Tahoma"/>
                <w:color w:val="000000"/>
                <w:sz w:val="16"/>
                <w:szCs w:val="16"/>
              </w:rPr>
              <w:t>2908</w:t>
            </w:r>
          </w:p>
        </w:tc>
        <w:tc>
          <w:tcPr>
            <w:tcW w:w="1054" w:type="dxa"/>
            <w:tcBorders>
              <w:top w:val="nil"/>
              <w:left w:val="nil"/>
              <w:bottom w:val="single" w:sz="4" w:space="0" w:color="auto"/>
              <w:right w:val="single" w:sz="4" w:space="0" w:color="auto"/>
            </w:tcBorders>
            <w:shd w:val="clear" w:color="auto" w:fill="auto"/>
            <w:noWrap/>
            <w:vAlign w:val="bottom"/>
            <w:hideMark/>
          </w:tcPr>
          <w:p w:rsidR="00635763" w:rsidRDefault="00635763" w:rsidP="00635763">
            <w:pPr>
              <w:spacing w:after="100" w:afterAutospacing="1"/>
              <w:jc w:val="right"/>
              <w:rPr>
                <w:rFonts w:ascii="Tahoma" w:hAnsi="Tahoma" w:cs="Tahoma"/>
                <w:color w:val="000000"/>
                <w:sz w:val="16"/>
                <w:szCs w:val="16"/>
              </w:rPr>
            </w:pPr>
            <w:r>
              <w:rPr>
                <w:rFonts w:ascii="Tahoma" w:hAnsi="Tahoma" w:cs="Tahoma"/>
                <w:color w:val="000000"/>
                <w:sz w:val="16"/>
                <w:szCs w:val="16"/>
              </w:rPr>
              <w:t>2993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2028C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028C3" w:rsidRDefault="002028C3" w:rsidP="002028C3">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2818" w:type="dxa"/>
            <w:tcBorders>
              <w:top w:val="nil"/>
              <w:left w:val="nil"/>
              <w:bottom w:val="single" w:sz="4" w:space="0" w:color="auto"/>
              <w:right w:val="single" w:sz="4" w:space="0" w:color="auto"/>
            </w:tcBorders>
            <w:shd w:val="clear" w:color="auto" w:fill="auto"/>
            <w:noWrap/>
            <w:vAlign w:val="bottom"/>
            <w:hideMark/>
          </w:tcPr>
          <w:p w:rsidR="002028C3" w:rsidRDefault="002028C3" w:rsidP="002028C3">
            <w:pPr>
              <w:spacing w:after="100" w:afterAutospacing="1"/>
              <w:jc w:val="right"/>
              <w:rPr>
                <w:rFonts w:ascii="Tahoma" w:hAnsi="Tahoma" w:cs="Tahoma"/>
                <w:color w:val="000000"/>
                <w:sz w:val="16"/>
                <w:szCs w:val="16"/>
              </w:rPr>
            </w:pPr>
            <w:r>
              <w:rPr>
                <w:rFonts w:ascii="Tahoma" w:hAnsi="Tahoma" w:cs="Tahoma"/>
                <w:color w:val="000000"/>
                <w:sz w:val="16"/>
                <w:szCs w:val="16"/>
              </w:rPr>
              <w:t>33.8</w:t>
            </w:r>
          </w:p>
        </w:tc>
        <w:tc>
          <w:tcPr>
            <w:tcW w:w="2647" w:type="dxa"/>
            <w:tcBorders>
              <w:top w:val="nil"/>
              <w:left w:val="nil"/>
              <w:bottom w:val="single" w:sz="4" w:space="0" w:color="auto"/>
              <w:right w:val="single" w:sz="4" w:space="0" w:color="auto"/>
            </w:tcBorders>
            <w:shd w:val="clear" w:color="auto" w:fill="auto"/>
            <w:noWrap/>
            <w:vAlign w:val="bottom"/>
            <w:hideMark/>
          </w:tcPr>
          <w:p w:rsidR="002028C3" w:rsidRDefault="002028C3" w:rsidP="002028C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2028C3" w:rsidRDefault="002028C3" w:rsidP="002028C3">
            <w:pPr>
              <w:spacing w:after="100" w:afterAutospacing="1"/>
              <w:jc w:val="right"/>
              <w:rPr>
                <w:rFonts w:ascii="Tahoma" w:hAnsi="Tahoma" w:cs="Tahoma"/>
                <w:color w:val="000000"/>
                <w:sz w:val="16"/>
                <w:szCs w:val="16"/>
              </w:rPr>
            </w:pPr>
            <w:r>
              <w:rPr>
                <w:rFonts w:ascii="Tahoma" w:hAnsi="Tahoma" w:cs="Tahoma"/>
                <w:color w:val="000000"/>
                <w:sz w:val="16"/>
                <w:szCs w:val="16"/>
              </w:rPr>
              <w:t>33.8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2028C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028C3" w:rsidRDefault="002028C3" w:rsidP="002028C3">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356" w:type="dxa"/>
            <w:tcBorders>
              <w:top w:val="nil"/>
              <w:left w:val="nil"/>
              <w:bottom w:val="single" w:sz="4" w:space="0" w:color="auto"/>
              <w:right w:val="single" w:sz="4" w:space="0" w:color="auto"/>
            </w:tcBorders>
            <w:shd w:val="clear" w:color="auto" w:fill="auto"/>
            <w:noWrap/>
            <w:vAlign w:val="bottom"/>
            <w:hideMark/>
          </w:tcPr>
          <w:p w:rsidR="002028C3" w:rsidRDefault="002028C3" w:rsidP="002028C3">
            <w:pPr>
              <w:spacing w:after="100" w:afterAutospacing="1"/>
              <w:jc w:val="right"/>
              <w:rPr>
                <w:rFonts w:ascii="Tahoma" w:hAnsi="Tahoma" w:cs="Tahoma"/>
                <w:color w:val="000000"/>
                <w:sz w:val="16"/>
                <w:szCs w:val="16"/>
              </w:rPr>
            </w:pPr>
            <w:r>
              <w:rPr>
                <w:rFonts w:ascii="Tahoma" w:hAnsi="Tahoma" w:cs="Tahoma"/>
                <w:color w:val="000000"/>
                <w:sz w:val="16"/>
                <w:szCs w:val="16"/>
              </w:rPr>
              <w:t>104.64</w:t>
            </w:r>
          </w:p>
        </w:tc>
        <w:tc>
          <w:tcPr>
            <w:tcW w:w="1377" w:type="dxa"/>
            <w:tcBorders>
              <w:top w:val="nil"/>
              <w:left w:val="nil"/>
              <w:bottom w:val="single" w:sz="4" w:space="0" w:color="auto"/>
              <w:right w:val="single" w:sz="4" w:space="0" w:color="auto"/>
            </w:tcBorders>
            <w:shd w:val="clear" w:color="auto" w:fill="auto"/>
            <w:noWrap/>
            <w:vAlign w:val="bottom"/>
            <w:hideMark/>
          </w:tcPr>
          <w:p w:rsidR="002028C3" w:rsidRDefault="002028C3" w:rsidP="002028C3">
            <w:pPr>
              <w:spacing w:after="100" w:afterAutospacing="1"/>
              <w:jc w:val="right"/>
              <w:rPr>
                <w:rFonts w:ascii="Tahoma" w:hAnsi="Tahoma" w:cs="Tahoma"/>
                <w:color w:val="000000"/>
                <w:sz w:val="16"/>
                <w:szCs w:val="16"/>
              </w:rPr>
            </w:pPr>
            <w:r>
              <w:rPr>
                <w:rFonts w:ascii="Tahoma" w:hAnsi="Tahoma" w:cs="Tahoma"/>
                <w:color w:val="000000"/>
                <w:sz w:val="16"/>
                <w:szCs w:val="16"/>
              </w:rPr>
              <w:t>0.87</w:t>
            </w:r>
          </w:p>
        </w:tc>
        <w:tc>
          <w:tcPr>
            <w:tcW w:w="1661" w:type="dxa"/>
            <w:tcBorders>
              <w:top w:val="nil"/>
              <w:left w:val="nil"/>
              <w:bottom w:val="single" w:sz="4" w:space="0" w:color="auto"/>
              <w:right w:val="single" w:sz="4" w:space="0" w:color="auto"/>
            </w:tcBorders>
            <w:shd w:val="clear" w:color="auto" w:fill="auto"/>
            <w:noWrap/>
            <w:vAlign w:val="bottom"/>
            <w:hideMark/>
          </w:tcPr>
          <w:p w:rsidR="002028C3" w:rsidRDefault="002028C3" w:rsidP="002028C3">
            <w:pPr>
              <w:spacing w:after="100" w:afterAutospacing="1"/>
              <w:jc w:val="right"/>
              <w:rPr>
                <w:rFonts w:ascii="Tahoma" w:hAnsi="Tahoma" w:cs="Tahoma"/>
                <w:color w:val="000000"/>
                <w:sz w:val="16"/>
                <w:szCs w:val="16"/>
              </w:rPr>
            </w:pPr>
            <w:r>
              <w:rPr>
                <w:rFonts w:ascii="Tahoma" w:hAnsi="Tahoma" w:cs="Tahoma"/>
                <w:color w:val="000000"/>
                <w:sz w:val="16"/>
                <w:szCs w:val="16"/>
              </w:rPr>
              <w:t>232.27</w:t>
            </w:r>
          </w:p>
        </w:tc>
        <w:tc>
          <w:tcPr>
            <w:tcW w:w="1559" w:type="dxa"/>
            <w:tcBorders>
              <w:top w:val="nil"/>
              <w:left w:val="nil"/>
              <w:bottom w:val="single" w:sz="4" w:space="0" w:color="auto"/>
              <w:right w:val="single" w:sz="4" w:space="0" w:color="auto"/>
            </w:tcBorders>
            <w:shd w:val="clear" w:color="auto" w:fill="auto"/>
            <w:noWrap/>
            <w:vAlign w:val="bottom"/>
            <w:hideMark/>
          </w:tcPr>
          <w:p w:rsidR="002028C3" w:rsidRDefault="002028C3" w:rsidP="002028C3">
            <w:pPr>
              <w:spacing w:after="100" w:afterAutospacing="1"/>
              <w:jc w:val="right"/>
              <w:rPr>
                <w:rFonts w:ascii="Tahoma" w:hAnsi="Tahoma" w:cs="Tahoma"/>
                <w:color w:val="000000"/>
                <w:sz w:val="16"/>
                <w:szCs w:val="16"/>
              </w:rPr>
            </w:pPr>
            <w:r>
              <w:rPr>
                <w:rFonts w:ascii="Tahoma" w:hAnsi="Tahoma" w:cs="Tahoma"/>
                <w:color w:val="000000"/>
                <w:sz w:val="16"/>
                <w:szCs w:val="16"/>
              </w:rPr>
              <w:t>82.95</w:t>
            </w:r>
          </w:p>
        </w:tc>
        <w:tc>
          <w:tcPr>
            <w:tcW w:w="1418" w:type="dxa"/>
            <w:tcBorders>
              <w:top w:val="nil"/>
              <w:left w:val="nil"/>
              <w:bottom w:val="single" w:sz="4" w:space="0" w:color="auto"/>
              <w:right w:val="single" w:sz="4" w:space="0" w:color="auto"/>
            </w:tcBorders>
            <w:shd w:val="clear" w:color="auto" w:fill="auto"/>
            <w:noWrap/>
            <w:vAlign w:val="bottom"/>
            <w:hideMark/>
          </w:tcPr>
          <w:p w:rsidR="002028C3" w:rsidRDefault="002028C3" w:rsidP="002028C3">
            <w:pPr>
              <w:spacing w:after="100" w:afterAutospacing="1"/>
              <w:jc w:val="right"/>
              <w:rPr>
                <w:rFonts w:ascii="Tahoma" w:hAnsi="Tahoma" w:cs="Tahoma"/>
                <w:color w:val="000000"/>
                <w:sz w:val="16"/>
                <w:szCs w:val="16"/>
              </w:rPr>
            </w:pPr>
            <w:r>
              <w:rPr>
                <w:rFonts w:ascii="Tahoma" w:hAnsi="Tahoma" w:cs="Tahoma"/>
                <w:color w:val="000000"/>
                <w:sz w:val="16"/>
                <w:szCs w:val="16"/>
              </w:rPr>
              <w:t>420.73</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2028C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028C3" w:rsidRDefault="002028C3" w:rsidP="002028C3">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276" w:type="dxa"/>
            <w:tcBorders>
              <w:top w:val="nil"/>
              <w:left w:val="nil"/>
              <w:bottom w:val="single" w:sz="4" w:space="0" w:color="auto"/>
              <w:right w:val="single" w:sz="4" w:space="0" w:color="auto"/>
            </w:tcBorders>
            <w:shd w:val="clear" w:color="auto" w:fill="auto"/>
            <w:noWrap/>
            <w:vAlign w:val="bottom"/>
            <w:hideMark/>
          </w:tcPr>
          <w:p w:rsidR="002028C3" w:rsidRDefault="002028C3" w:rsidP="002028C3">
            <w:pPr>
              <w:spacing w:after="100" w:afterAutospacing="1"/>
              <w:jc w:val="right"/>
              <w:rPr>
                <w:rFonts w:ascii="Tahoma" w:hAnsi="Tahoma" w:cs="Tahoma"/>
                <w:color w:val="000000"/>
                <w:sz w:val="16"/>
                <w:szCs w:val="16"/>
              </w:rPr>
            </w:pPr>
            <w:r>
              <w:rPr>
                <w:rFonts w:ascii="Tahoma" w:hAnsi="Tahoma" w:cs="Tahoma"/>
                <w:color w:val="000000"/>
                <w:sz w:val="16"/>
                <w:szCs w:val="16"/>
              </w:rPr>
              <w:t>82.4</w:t>
            </w:r>
          </w:p>
        </w:tc>
        <w:tc>
          <w:tcPr>
            <w:tcW w:w="1417" w:type="dxa"/>
            <w:tcBorders>
              <w:top w:val="nil"/>
              <w:left w:val="nil"/>
              <w:bottom w:val="single" w:sz="4" w:space="0" w:color="auto"/>
              <w:right w:val="single" w:sz="4" w:space="0" w:color="auto"/>
            </w:tcBorders>
            <w:shd w:val="clear" w:color="auto" w:fill="auto"/>
            <w:noWrap/>
            <w:vAlign w:val="bottom"/>
            <w:hideMark/>
          </w:tcPr>
          <w:p w:rsidR="002028C3" w:rsidRDefault="002028C3" w:rsidP="002028C3">
            <w:pPr>
              <w:spacing w:after="100" w:afterAutospacing="1"/>
              <w:jc w:val="right"/>
              <w:rPr>
                <w:rFonts w:ascii="Tahoma" w:hAnsi="Tahoma" w:cs="Tahoma"/>
                <w:color w:val="000000"/>
                <w:sz w:val="16"/>
                <w:szCs w:val="16"/>
              </w:rPr>
            </w:pPr>
            <w:r>
              <w:rPr>
                <w:rFonts w:ascii="Tahoma" w:hAnsi="Tahoma" w:cs="Tahoma"/>
                <w:color w:val="000000"/>
                <w:sz w:val="16"/>
                <w:szCs w:val="16"/>
              </w:rPr>
              <w:t>12.2</w:t>
            </w:r>
          </w:p>
        </w:tc>
        <w:tc>
          <w:tcPr>
            <w:tcW w:w="1559" w:type="dxa"/>
            <w:tcBorders>
              <w:top w:val="nil"/>
              <w:left w:val="nil"/>
              <w:bottom w:val="single" w:sz="4" w:space="0" w:color="auto"/>
              <w:right w:val="single" w:sz="4" w:space="0" w:color="auto"/>
            </w:tcBorders>
            <w:shd w:val="clear" w:color="auto" w:fill="auto"/>
            <w:noWrap/>
            <w:vAlign w:val="bottom"/>
            <w:hideMark/>
          </w:tcPr>
          <w:p w:rsidR="002028C3" w:rsidRDefault="002028C3" w:rsidP="002028C3">
            <w:pPr>
              <w:spacing w:after="100" w:afterAutospacing="1"/>
              <w:jc w:val="right"/>
              <w:rPr>
                <w:rFonts w:ascii="Tahoma" w:hAnsi="Tahoma" w:cs="Tahoma"/>
                <w:color w:val="000000"/>
                <w:sz w:val="16"/>
                <w:szCs w:val="16"/>
              </w:rPr>
            </w:pPr>
            <w:r>
              <w:rPr>
                <w:rFonts w:ascii="Tahoma" w:hAnsi="Tahoma" w:cs="Tahoma"/>
                <w:color w:val="000000"/>
                <w:sz w:val="16"/>
                <w:szCs w:val="16"/>
              </w:rPr>
              <w:t>1542.5</w:t>
            </w:r>
          </w:p>
        </w:tc>
        <w:tc>
          <w:tcPr>
            <w:tcW w:w="1560" w:type="dxa"/>
            <w:tcBorders>
              <w:top w:val="nil"/>
              <w:left w:val="nil"/>
              <w:bottom w:val="single" w:sz="4" w:space="0" w:color="auto"/>
              <w:right w:val="single" w:sz="4" w:space="0" w:color="auto"/>
            </w:tcBorders>
            <w:shd w:val="clear" w:color="auto" w:fill="auto"/>
            <w:noWrap/>
            <w:vAlign w:val="bottom"/>
            <w:hideMark/>
          </w:tcPr>
          <w:p w:rsidR="002028C3" w:rsidRDefault="002028C3" w:rsidP="002028C3">
            <w:pPr>
              <w:spacing w:after="100" w:afterAutospacing="1"/>
              <w:jc w:val="right"/>
              <w:rPr>
                <w:rFonts w:ascii="Tahoma" w:hAnsi="Tahoma" w:cs="Tahoma"/>
                <w:color w:val="000000"/>
                <w:sz w:val="16"/>
                <w:szCs w:val="16"/>
              </w:rPr>
            </w:pPr>
            <w:r>
              <w:rPr>
                <w:rFonts w:ascii="Tahoma" w:hAnsi="Tahoma" w:cs="Tahoma"/>
                <w:color w:val="000000"/>
                <w:sz w:val="16"/>
                <w:szCs w:val="16"/>
              </w:rPr>
              <w:t>774.8</w:t>
            </w:r>
          </w:p>
        </w:tc>
        <w:tc>
          <w:tcPr>
            <w:tcW w:w="1559" w:type="dxa"/>
            <w:tcBorders>
              <w:top w:val="nil"/>
              <w:left w:val="nil"/>
              <w:bottom w:val="single" w:sz="4" w:space="0" w:color="auto"/>
              <w:right w:val="single" w:sz="4" w:space="0" w:color="auto"/>
            </w:tcBorders>
            <w:shd w:val="clear" w:color="auto" w:fill="auto"/>
            <w:noWrap/>
            <w:vAlign w:val="bottom"/>
            <w:hideMark/>
          </w:tcPr>
          <w:p w:rsidR="002028C3" w:rsidRDefault="002028C3" w:rsidP="002028C3">
            <w:pPr>
              <w:spacing w:after="100" w:afterAutospacing="1"/>
              <w:jc w:val="right"/>
              <w:rPr>
                <w:rFonts w:ascii="Tahoma" w:hAnsi="Tahoma" w:cs="Tahoma"/>
                <w:color w:val="000000"/>
                <w:sz w:val="16"/>
                <w:szCs w:val="16"/>
              </w:rPr>
            </w:pPr>
            <w:r>
              <w:rPr>
                <w:rFonts w:ascii="Tahoma" w:hAnsi="Tahoma" w:cs="Tahoma"/>
                <w:color w:val="000000"/>
                <w:sz w:val="16"/>
                <w:szCs w:val="16"/>
              </w:rPr>
              <w:t>2411.9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2028C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028C3" w:rsidRDefault="002028C3" w:rsidP="002028C3">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843" w:type="dxa"/>
            <w:tcBorders>
              <w:top w:val="nil"/>
              <w:left w:val="nil"/>
              <w:bottom w:val="single" w:sz="4" w:space="0" w:color="auto"/>
              <w:right w:val="single" w:sz="4" w:space="0" w:color="auto"/>
            </w:tcBorders>
            <w:shd w:val="clear" w:color="auto" w:fill="auto"/>
            <w:noWrap/>
            <w:vAlign w:val="bottom"/>
            <w:hideMark/>
          </w:tcPr>
          <w:p w:rsidR="002028C3" w:rsidRDefault="002028C3" w:rsidP="002028C3">
            <w:pPr>
              <w:spacing w:after="100" w:afterAutospacing="1"/>
              <w:jc w:val="right"/>
              <w:rPr>
                <w:rFonts w:ascii="Tahoma" w:hAnsi="Tahoma" w:cs="Tahoma"/>
                <w:color w:val="000000"/>
                <w:sz w:val="16"/>
                <w:szCs w:val="16"/>
              </w:rPr>
            </w:pPr>
            <w:r>
              <w:rPr>
                <w:rFonts w:ascii="Tahoma" w:hAnsi="Tahoma" w:cs="Tahoma"/>
                <w:color w:val="000000"/>
                <w:sz w:val="16"/>
                <w:szCs w:val="16"/>
              </w:rPr>
              <w:t>139.31</w:t>
            </w:r>
          </w:p>
        </w:tc>
        <w:tc>
          <w:tcPr>
            <w:tcW w:w="1984" w:type="dxa"/>
            <w:tcBorders>
              <w:top w:val="nil"/>
              <w:left w:val="nil"/>
              <w:bottom w:val="single" w:sz="4" w:space="0" w:color="auto"/>
              <w:right w:val="single" w:sz="4" w:space="0" w:color="auto"/>
            </w:tcBorders>
            <w:shd w:val="clear" w:color="auto" w:fill="auto"/>
            <w:noWrap/>
            <w:vAlign w:val="bottom"/>
            <w:hideMark/>
          </w:tcPr>
          <w:p w:rsidR="002028C3" w:rsidRDefault="002028C3" w:rsidP="002028C3">
            <w:pPr>
              <w:spacing w:after="100" w:afterAutospacing="1"/>
              <w:jc w:val="right"/>
              <w:rPr>
                <w:rFonts w:ascii="Tahoma" w:hAnsi="Tahoma" w:cs="Tahoma"/>
                <w:color w:val="000000"/>
                <w:sz w:val="16"/>
                <w:szCs w:val="16"/>
              </w:rPr>
            </w:pPr>
            <w:r>
              <w:rPr>
                <w:rFonts w:ascii="Tahoma" w:hAnsi="Tahoma" w:cs="Tahoma"/>
                <w:color w:val="000000"/>
                <w:sz w:val="16"/>
                <w:szCs w:val="16"/>
              </w:rPr>
              <w:t>315.22</w:t>
            </w:r>
          </w:p>
        </w:tc>
        <w:tc>
          <w:tcPr>
            <w:tcW w:w="1843" w:type="dxa"/>
            <w:tcBorders>
              <w:top w:val="nil"/>
              <w:left w:val="nil"/>
              <w:bottom w:val="single" w:sz="4" w:space="0" w:color="auto"/>
              <w:right w:val="single" w:sz="4" w:space="0" w:color="auto"/>
            </w:tcBorders>
            <w:shd w:val="clear" w:color="auto" w:fill="auto"/>
            <w:noWrap/>
            <w:vAlign w:val="bottom"/>
            <w:hideMark/>
          </w:tcPr>
          <w:p w:rsidR="002028C3" w:rsidRDefault="002028C3" w:rsidP="002028C3">
            <w:pPr>
              <w:spacing w:after="100" w:afterAutospacing="1"/>
              <w:jc w:val="right"/>
              <w:rPr>
                <w:rFonts w:ascii="Tahoma" w:hAnsi="Tahoma" w:cs="Tahoma"/>
                <w:color w:val="000000"/>
                <w:sz w:val="16"/>
                <w:szCs w:val="16"/>
              </w:rPr>
            </w:pPr>
            <w:r>
              <w:rPr>
                <w:rFonts w:ascii="Tahoma" w:hAnsi="Tahoma" w:cs="Tahoma"/>
                <w:color w:val="000000"/>
                <w:sz w:val="16"/>
                <w:szCs w:val="16"/>
              </w:rPr>
              <w:t>2411.9</w:t>
            </w:r>
          </w:p>
        </w:tc>
        <w:tc>
          <w:tcPr>
            <w:tcW w:w="1701" w:type="dxa"/>
            <w:tcBorders>
              <w:top w:val="nil"/>
              <w:left w:val="nil"/>
              <w:bottom w:val="single" w:sz="4" w:space="0" w:color="auto"/>
              <w:right w:val="single" w:sz="4" w:space="0" w:color="auto"/>
            </w:tcBorders>
            <w:shd w:val="clear" w:color="auto" w:fill="auto"/>
            <w:noWrap/>
            <w:vAlign w:val="bottom"/>
            <w:hideMark/>
          </w:tcPr>
          <w:p w:rsidR="002028C3" w:rsidRDefault="002028C3" w:rsidP="002028C3">
            <w:pPr>
              <w:spacing w:after="100" w:afterAutospacing="1"/>
              <w:jc w:val="right"/>
              <w:rPr>
                <w:rFonts w:ascii="Tahoma" w:hAnsi="Tahoma" w:cs="Tahoma"/>
                <w:color w:val="000000"/>
                <w:sz w:val="16"/>
                <w:szCs w:val="16"/>
              </w:rPr>
            </w:pPr>
            <w:r>
              <w:rPr>
                <w:rFonts w:ascii="Tahoma" w:hAnsi="Tahoma" w:cs="Tahoma"/>
                <w:color w:val="000000"/>
                <w:sz w:val="16"/>
                <w:szCs w:val="16"/>
              </w:rPr>
              <w:t>2866.4</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2028C3" w:rsidRPr="009500DD" w:rsidTr="002028C3">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8C3" w:rsidRDefault="002028C3" w:rsidP="002028C3">
            <w:pPr>
              <w:spacing w:after="100" w:afterAutospacing="1"/>
              <w:rPr>
                <w:rFonts w:ascii="Calibri" w:hAnsi="Calibri" w:cs="Calibri"/>
                <w:color w:val="000000"/>
              </w:rPr>
            </w:pPr>
            <w:r>
              <w:rPr>
                <w:rFonts w:ascii="Calibri" w:hAnsi="Calibri" w:cs="Calibri"/>
                <w:color w:val="000000"/>
              </w:rPr>
              <w:t>Road length of principal roads in Northamptonshire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028C3" w:rsidRDefault="002028C3" w:rsidP="002028C3">
            <w:pPr>
              <w:spacing w:after="100" w:afterAutospacing="1"/>
              <w:rPr>
                <w:rFonts w:ascii="Calibri" w:hAnsi="Calibri" w:cs="Calibri"/>
                <w:color w:val="000000"/>
              </w:rPr>
            </w:pPr>
            <w:r>
              <w:rPr>
                <w:rFonts w:ascii="Calibri" w:hAnsi="Calibri" w:cs="Calibri"/>
                <w:color w:val="000000"/>
              </w:rPr>
              <w:t>9.5miles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2028C3" w:rsidRPr="009500DD" w:rsidTr="002028C3">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8C3" w:rsidRDefault="002028C3" w:rsidP="002028C3">
            <w:pPr>
              <w:spacing w:after="100" w:afterAutospacing="1"/>
              <w:rPr>
                <w:rFonts w:ascii="Calibri" w:hAnsi="Calibri" w:cs="Calibri"/>
                <w:color w:val="000000"/>
              </w:rPr>
            </w:pPr>
            <w:r>
              <w:rPr>
                <w:rFonts w:ascii="Calibri" w:hAnsi="Calibri" w:cs="Calibri"/>
                <w:color w:val="000000"/>
              </w:rPr>
              <w:t>Road length of non-principal roads in Northamptonshire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028C3" w:rsidRDefault="002028C3" w:rsidP="002028C3">
            <w:pPr>
              <w:spacing w:after="100" w:afterAutospacing="1"/>
              <w:rPr>
                <w:rFonts w:ascii="Calibri" w:hAnsi="Calibri" w:cs="Calibri"/>
                <w:color w:val="000000"/>
              </w:rPr>
            </w:pPr>
            <w:r>
              <w:rPr>
                <w:rFonts w:ascii="Calibri" w:hAnsi="Calibri" w:cs="Calibri"/>
                <w:color w:val="000000"/>
              </w:rPr>
              <w:t>145miles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58B1"/>
    <w:rsid w:val="00023D6D"/>
    <w:rsid w:val="00034AE0"/>
    <w:rsid w:val="0004365F"/>
    <w:rsid w:val="00046FC3"/>
    <w:rsid w:val="00054C2A"/>
    <w:rsid w:val="00057D91"/>
    <w:rsid w:val="00075447"/>
    <w:rsid w:val="00077094"/>
    <w:rsid w:val="000A253B"/>
    <w:rsid w:val="000A31A2"/>
    <w:rsid w:val="000B3BB2"/>
    <w:rsid w:val="000B410A"/>
    <w:rsid w:val="000D1137"/>
    <w:rsid w:val="000D7426"/>
    <w:rsid w:val="000E0225"/>
    <w:rsid w:val="000E6E0C"/>
    <w:rsid w:val="00111193"/>
    <w:rsid w:val="0011279D"/>
    <w:rsid w:val="001157F0"/>
    <w:rsid w:val="00123766"/>
    <w:rsid w:val="00136993"/>
    <w:rsid w:val="00137983"/>
    <w:rsid w:val="001431DF"/>
    <w:rsid w:val="001458E3"/>
    <w:rsid w:val="00153631"/>
    <w:rsid w:val="00154234"/>
    <w:rsid w:val="00162CA7"/>
    <w:rsid w:val="00163203"/>
    <w:rsid w:val="00163DF2"/>
    <w:rsid w:val="00171D21"/>
    <w:rsid w:val="001779A1"/>
    <w:rsid w:val="00182EBD"/>
    <w:rsid w:val="001977B6"/>
    <w:rsid w:val="001B2B01"/>
    <w:rsid w:val="001C52DE"/>
    <w:rsid w:val="001D6CB6"/>
    <w:rsid w:val="001D72DA"/>
    <w:rsid w:val="001E09A4"/>
    <w:rsid w:val="001E7C97"/>
    <w:rsid w:val="001F4A28"/>
    <w:rsid w:val="002028C3"/>
    <w:rsid w:val="00212307"/>
    <w:rsid w:val="00214346"/>
    <w:rsid w:val="0021628D"/>
    <w:rsid w:val="002211F3"/>
    <w:rsid w:val="00222C5B"/>
    <w:rsid w:val="00230193"/>
    <w:rsid w:val="00230CF6"/>
    <w:rsid w:val="002348E6"/>
    <w:rsid w:val="002408BD"/>
    <w:rsid w:val="00246E3A"/>
    <w:rsid w:val="00256D31"/>
    <w:rsid w:val="00257FBA"/>
    <w:rsid w:val="002651E1"/>
    <w:rsid w:val="00274ED9"/>
    <w:rsid w:val="002B39D0"/>
    <w:rsid w:val="002C13E8"/>
    <w:rsid w:val="002C6BB4"/>
    <w:rsid w:val="002D62CB"/>
    <w:rsid w:val="00326C5A"/>
    <w:rsid w:val="0033684A"/>
    <w:rsid w:val="00340480"/>
    <w:rsid w:val="00340CF5"/>
    <w:rsid w:val="003501F6"/>
    <w:rsid w:val="00357E6D"/>
    <w:rsid w:val="00360FD9"/>
    <w:rsid w:val="00377466"/>
    <w:rsid w:val="00381326"/>
    <w:rsid w:val="003815DA"/>
    <w:rsid w:val="00383CA1"/>
    <w:rsid w:val="003878B8"/>
    <w:rsid w:val="003A18D3"/>
    <w:rsid w:val="003B5117"/>
    <w:rsid w:val="003C1462"/>
    <w:rsid w:val="003C40D8"/>
    <w:rsid w:val="003C7651"/>
    <w:rsid w:val="003D7517"/>
    <w:rsid w:val="003E0AA8"/>
    <w:rsid w:val="003E7C4A"/>
    <w:rsid w:val="004014D2"/>
    <w:rsid w:val="004033DF"/>
    <w:rsid w:val="00415E18"/>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2A1C"/>
    <w:rsid w:val="004D3814"/>
    <w:rsid w:val="004E747D"/>
    <w:rsid w:val="00500FD5"/>
    <w:rsid w:val="00513C6F"/>
    <w:rsid w:val="00517C92"/>
    <w:rsid w:val="0052568F"/>
    <w:rsid w:val="00545A25"/>
    <w:rsid w:val="0054613A"/>
    <w:rsid w:val="00555F9F"/>
    <w:rsid w:val="00557B7F"/>
    <w:rsid w:val="0057388A"/>
    <w:rsid w:val="00575E1E"/>
    <w:rsid w:val="00587D4E"/>
    <w:rsid w:val="005947D7"/>
    <w:rsid w:val="00595B2F"/>
    <w:rsid w:val="005B3FA2"/>
    <w:rsid w:val="005C33B2"/>
    <w:rsid w:val="00600EBE"/>
    <w:rsid w:val="00602484"/>
    <w:rsid w:val="00604F05"/>
    <w:rsid w:val="0060780B"/>
    <w:rsid w:val="00614B35"/>
    <w:rsid w:val="00616D21"/>
    <w:rsid w:val="006245BC"/>
    <w:rsid w:val="00630C41"/>
    <w:rsid w:val="00635763"/>
    <w:rsid w:val="006464CF"/>
    <w:rsid w:val="0065405D"/>
    <w:rsid w:val="00665AAB"/>
    <w:rsid w:val="00675025"/>
    <w:rsid w:val="00680CB9"/>
    <w:rsid w:val="0068362E"/>
    <w:rsid w:val="00692E85"/>
    <w:rsid w:val="006931D7"/>
    <w:rsid w:val="006A3967"/>
    <w:rsid w:val="006A58A6"/>
    <w:rsid w:val="006D6F09"/>
    <w:rsid w:val="006E0A15"/>
    <w:rsid w:val="006F2C9A"/>
    <w:rsid w:val="006F4FD3"/>
    <w:rsid w:val="006F75BA"/>
    <w:rsid w:val="0070182B"/>
    <w:rsid w:val="00707CEB"/>
    <w:rsid w:val="00715D9D"/>
    <w:rsid w:val="00727708"/>
    <w:rsid w:val="007404AB"/>
    <w:rsid w:val="0075601D"/>
    <w:rsid w:val="00765529"/>
    <w:rsid w:val="007669F4"/>
    <w:rsid w:val="00786635"/>
    <w:rsid w:val="007A6AD7"/>
    <w:rsid w:val="007B5629"/>
    <w:rsid w:val="007C052F"/>
    <w:rsid w:val="007D3509"/>
    <w:rsid w:val="007D4BF5"/>
    <w:rsid w:val="007E0505"/>
    <w:rsid w:val="007E65D3"/>
    <w:rsid w:val="007F5F54"/>
    <w:rsid w:val="007F66C5"/>
    <w:rsid w:val="007F7192"/>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A1121"/>
    <w:rsid w:val="008B21E0"/>
    <w:rsid w:val="008C071D"/>
    <w:rsid w:val="008C78B5"/>
    <w:rsid w:val="008D1139"/>
    <w:rsid w:val="008D66C0"/>
    <w:rsid w:val="008F3CBB"/>
    <w:rsid w:val="00912EBB"/>
    <w:rsid w:val="009500DD"/>
    <w:rsid w:val="009504FF"/>
    <w:rsid w:val="009528EC"/>
    <w:rsid w:val="00952B99"/>
    <w:rsid w:val="009576E7"/>
    <w:rsid w:val="009579D3"/>
    <w:rsid w:val="009676E3"/>
    <w:rsid w:val="009867B6"/>
    <w:rsid w:val="009902B8"/>
    <w:rsid w:val="00991510"/>
    <w:rsid w:val="009B0857"/>
    <w:rsid w:val="009B2F60"/>
    <w:rsid w:val="009B632B"/>
    <w:rsid w:val="009B687B"/>
    <w:rsid w:val="009C4491"/>
    <w:rsid w:val="009D5C2F"/>
    <w:rsid w:val="009E5806"/>
    <w:rsid w:val="00A02536"/>
    <w:rsid w:val="00A16075"/>
    <w:rsid w:val="00A3620F"/>
    <w:rsid w:val="00A44C1F"/>
    <w:rsid w:val="00A504D8"/>
    <w:rsid w:val="00A55118"/>
    <w:rsid w:val="00A567A9"/>
    <w:rsid w:val="00A57F92"/>
    <w:rsid w:val="00A61248"/>
    <w:rsid w:val="00A67FA7"/>
    <w:rsid w:val="00A75DA5"/>
    <w:rsid w:val="00A8038C"/>
    <w:rsid w:val="00AA1C54"/>
    <w:rsid w:val="00AA4EAF"/>
    <w:rsid w:val="00AB2003"/>
    <w:rsid w:val="00AC18BA"/>
    <w:rsid w:val="00AE3362"/>
    <w:rsid w:val="00AF0048"/>
    <w:rsid w:val="00B4609A"/>
    <w:rsid w:val="00B66EC4"/>
    <w:rsid w:val="00B71733"/>
    <w:rsid w:val="00B74556"/>
    <w:rsid w:val="00B82315"/>
    <w:rsid w:val="00B84331"/>
    <w:rsid w:val="00B967F2"/>
    <w:rsid w:val="00BA5521"/>
    <w:rsid w:val="00BB01EE"/>
    <w:rsid w:val="00BE0C65"/>
    <w:rsid w:val="00BE32D1"/>
    <w:rsid w:val="00BE3B1E"/>
    <w:rsid w:val="00BE4633"/>
    <w:rsid w:val="00BF0BE9"/>
    <w:rsid w:val="00BF44B3"/>
    <w:rsid w:val="00C027BE"/>
    <w:rsid w:val="00C07765"/>
    <w:rsid w:val="00C13421"/>
    <w:rsid w:val="00C26302"/>
    <w:rsid w:val="00C27833"/>
    <w:rsid w:val="00C33EE4"/>
    <w:rsid w:val="00C345EF"/>
    <w:rsid w:val="00C427E1"/>
    <w:rsid w:val="00C60E60"/>
    <w:rsid w:val="00C62E3C"/>
    <w:rsid w:val="00C63A68"/>
    <w:rsid w:val="00C66719"/>
    <w:rsid w:val="00C85FB2"/>
    <w:rsid w:val="00CA0B05"/>
    <w:rsid w:val="00CB452F"/>
    <w:rsid w:val="00CB4C8D"/>
    <w:rsid w:val="00CD17F8"/>
    <w:rsid w:val="00CF7E07"/>
    <w:rsid w:val="00D1146E"/>
    <w:rsid w:val="00D170C3"/>
    <w:rsid w:val="00D31FBD"/>
    <w:rsid w:val="00D32C9E"/>
    <w:rsid w:val="00D34678"/>
    <w:rsid w:val="00D3717A"/>
    <w:rsid w:val="00D51F64"/>
    <w:rsid w:val="00D60E26"/>
    <w:rsid w:val="00D61059"/>
    <w:rsid w:val="00D625BB"/>
    <w:rsid w:val="00D66126"/>
    <w:rsid w:val="00D711F4"/>
    <w:rsid w:val="00D72DD5"/>
    <w:rsid w:val="00D83E34"/>
    <w:rsid w:val="00D85C8C"/>
    <w:rsid w:val="00D86CE5"/>
    <w:rsid w:val="00D9047C"/>
    <w:rsid w:val="00DA24E3"/>
    <w:rsid w:val="00DA2FFE"/>
    <w:rsid w:val="00DA3CE6"/>
    <w:rsid w:val="00DB0C84"/>
    <w:rsid w:val="00DB6ED2"/>
    <w:rsid w:val="00DC21A8"/>
    <w:rsid w:val="00DD0F1F"/>
    <w:rsid w:val="00DE1D53"/>
    <w:rsid w:val="00DE28F6"/>
    <w:rsid w:val="00DE69DB"/>
    <w:rsid w:val="00DF30B1"/>
    <w:rsid w:val="00DF55FA"/>
    <w:rsid w:val="00E06E00"/>
    <w:rsid w:val="00E07698"/>
    <w:rsid w:val="00E12E73"/>
    <w:rsid w:val="00E17957"/>
    <w:rsid w:val="00E21DB6"/>
    <w:rsid w:val="00E24A9C"/>
    <w:rsid w:val="00E30696"/>
    <w:rsid w:val="00E30C73"/>
    <w:rsid w:val="00E33D6C"/>
    <w:rsid w:val="00E43E31"/>
    <w:rsid w:val="00E51B66"/>
    <w:rsid w:val="00E57E59"/>
    <w:rsid w:val="00E60537"/>
    <w:rsid w:val="00E7007C"/>
    <w:rsid w:val="00E83BB5"/>
    <w:rsid w:val="00E866F7"/>
    <w:rsid w:val="00EB236D"/>
    <w:rsid w:val="00EB5237"/>
    <w:rsid w:val="00EB6055"/>
    <w:rsid w:val="00EC3808"/>
    <w:rsid w:val="00ED1394"/>
    <w:rsid w:val="00ED52B1"/>
    <w:rsid w:val="00EE29BA"/>
    <w:rsid w:val="00EE339D"/>
    <w:rsid w:val="00EE7458"/>
    <w:rsid w:val="00EF556D"/>
    <w:rsid w:val="00EF5EFE"/>
    <w:rsid w:val="00EF6F56"/>
    <w:rsid w:val="00F06E52"/>
    <w:rsid w:val="00F3443F"/>
    <w:rsid w:val="00F3740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Daventry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19.526937353480701</c:v>
                </c:pt>
                <c:pt idx="1">
                  <c:v>18.637497203148605</c:v>
                </c:pt>
                <c:pt idx="2">
                  <c:v>30.935148539050687</c:v>
                </c:pt>
              </c:numCache>
            </c:numRef>
          </c:val>
        </c:ser>
        <c:marker val="1"/>
        <c:axId val="159894528"/>
        <c:axId val="159933184"/>
      </c:lineChart>
      <c:catAx>
        <c:axId val="159894528"/>
        <c:scaling>
          <c:orientation val="minMax"/>
        </c:scaling>
        <c:axPos val="b"/>
        <c:numFmt formatCode="General" sourceLinked="1"/>
        <c:tickLblPos val="nextTo"/>
        <c:crossAx val="159933184"/>
        <c:crosses val="autoZero"/>
        <c:auto val="1"/>
        <c:lblAlgn val="ctr"/>
        <c:lblOffset val="100"/>
      </c:catAx>
      <c:valAx>
        <c:axId val="1599331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9452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Daventry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12.298519460719088</c:v>
                </c:pt>
                <c:pt idx="1">
                  <c:v>12.241231062699779</c:v>
                </c:pt>
                <c:pt idx="2">
                  <c:v>12.147198657407699</c:v>
                </c:pt>
              </c:numCache>
            </c:numRef>
          </c:val>
        </c:ser>
        <c:marker val="1"/>
        <c:axId val="160717440"/>
        <c:axId val="160739712"/>
      </c:lineChart>
      <c:catAx>
        <c:axId val="160717440"/>
        <c:scaling>
          <c:orientation val="minMax"/>
        </c:scaling>
        <c:axPos val="b"/>
        <c:numFmt formatCode="General" sourceLinked="1"/>
        <c:tickLblPos val="nextTo"/>
        <c:crossAx val="160739712"/>
        <c:crosses val="autoZero"/>
        <c:auto val="1"/>
        <c:lblAlgn val="ctr"/>
        <c:lblOffset val="100"/>
      </c:catAx>
      <c:valAx>
        <c:axId val="1607397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1744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Daventry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5.6631522516082784</c:v>
                </c:pt>
                <c:pt idx="1">
                  <c:v>6.0462818512740499</c:v>
                </c:pt>
                <c:pt idx="2">
                  <c:v>6.1783671346853914</c:v>
                </c:pt>
              </c:numCache>
            </c:numRef>
          </c:val>
        </c:ser>
        <c:axId val="160967680"/>
        <c:axId val="160981760"/>
      </c:barChart>
      <c:catAx>
        <c:axId val="160967680"/>
        <c:scaling>
          <c:orientation val="minMax"/>
        </c:scaling>
        <c:axPos val="b"/>
        <c:numFmt formatCode="General" sourceLinked="1"/>
        <c:tickLblPos val="nextTo"/>
        <c:crossAx val="160981760"/>
        <c:crosses val="autoZero"/>
        <c:auto val="1"/>
        <c:lblAlgn val="ctr"/>
        <c:lblOffset val="100"/>
      </c:catAx>
      <c:valAx>
        <c:axId val="160981760"/>
        <c:scaling>
          <c:orientation val="minMax"/>
        </c:scaling>
        <c:axPos val="l"/>
        <c:majorGridlines/>
        <c:numFmt formatCode="General" sourceLinked="1"/>
        <c:tickLblPos val="nextTo"/>
        <c:txPr>
          <a:bodyPr/>
          <a:lstStyle/>
          <a:p>
            <a:pPr>
              <a:defRPr sz="800"/>
            </a:pPr>
            <a:endParaRPr lang="en-US"/>
          </a:p>
        </c:txPr>
        <c:crossAx val="16096768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Daventry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9.8310643362696748</c:v>
                </c:pt>
                <c:pt idx="1">
                  <c:v>9.8469540769451296</c:v>
                </c:pt>
                <c:pt idx="2">
                  <c:v>9.7523421251827802</c:v>
                </c:pt>
              </c:numCache>
            </c:numRef>
          </c:val>
        </c:ser>
        <c:marker val="1"/>
        <c:axId val="161004544"/>
        <c:axId val="160895744"/>
      </c:lineChart>
      <c:catAx>
        <c:axId val="161004544"/>
        <c:scaling>
          <c:orientation val="minMax"/>
        </c:scaling>
        <c:axPos val="b"/>
        <c:numFmt formatCode="General" sourceLinked="1"/>
        <c:tickLblPos val="nextTo"/>
        <c:crossAx val="160895744"/>
        <c:crosses val="autoZero"/>
        <c:auto val="1"/>
        <c:lblAlgn val="ctr"/>
        <c:lblOffset val="100"/>
      </c:catAx>
      <c:valAx>
        <c:axId val="1608957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0454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Daventry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7.4454967834167363</c:v>
                </c:pt>
                <c:pt idx="1">
                  <c:v>7.4818859421043502</c:v>
                </c:pt>
                <c:pt idx="2">
                  <c:v>7.5409949731322543</c:v>
                </c:pt>
              </c:numCache>
            </c:numRef>
          </c:val>
        </c:ser>
        <c:axId val="160931200"/>
        <c:axId val="160937088"/>
      </c:barChart>
      <c:catAx>
        <c:axId val="160931200"/>
        <c:scaling>
          <c:orientation val="minMax"/>
        </c:scaling>
        <c:axPos val="b"/>
        <c:numFmt formatCode="General" sourceLinked="1"/>
        <c:tickLblPos val="nextTo"/>
        <c:crossAx val="160937088"/>
        <c:crosses val="autoZero"/>
        <c:auto val="1"/>
        <c:lblAlgn val="ctr"/>
        <c:lblOffset val="100"/>
      </c:catAx>
      <c:valAx>
        <c:axId val="160937088"/>
        <c:scaling>
          <c:orientation val="minMax"/>
        </c:scaling>
        <c:axPos val="l"/>
        <c:majorGridlines/>
        <c:numFmt formatCode="General" sourceLinked="1"/>
        <c:tickLblPos val="nextTo"/>
        <c:txPr>
          <a:bodyPr/>
          <a:lstStyle/>
          <a:p>
            <a:pPr>
              <a:defRPr sz="800"/>
            </a:pPr>
            <a:endParaRPr lang="en-US"/>
          </a:p>
        </c:txPr>
        <c:crossAx val="16093120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Daventry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7.7348733387647002</c:v>
                </c:pt>
                <c:pt idx="1">
                  <c:v>7.8195050866098397</c:v>
                </c:pt>
                <c:pt idx="2">
                  <c:v>7.8319397967462496</c:v>
                </c:pt>
              </c:numCache>
            </c:numRef>
          </c:val>
        </c:ser>
        <c:marker val="1"/>
        <c:axId val="161033600"/>
        <c:axId val="161043584"/>
      </c:lineChart>
      <c:catAx>
        <c:axId val="161033600"/>
        <c:scaling>
          <c:orientation val="minMax"/>
        </c:scaling>
        <c:axPos val="b"/>
        <c:numFmt formatCode="General" sourceLinked="1"/>
        <c:tickLblPos val="nextTo"/>
        <c:crossAx val="161043584"/>
        <c:crosses val="autoZero"/>
        <c:auto val="1"/>
        <c:lblAlgn val="ctr"/>
        <c:lblOffset val="100"/>
      </c:catAx>
      <c:valAx>
        <c:axId val="1610435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3360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Daventry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1079296"/>
        <c:axId val="161080832"/>
      </c:barChart>
      <c:catAx>
        <c:axId val="161079296"/>
        <c:scaling>
          <c:orientation val="minMax"/>
        </c:scaling>
        <c:axPos val="b"/>
        <c:numFmt formatCode="General" sourceLinked="1"/>
        <c:tickLblPos val="nextTo"/>
        <c:crossAx val="161080832"/>
        <c:crosses val="autoZero"/>
        <c:auto val="1"/>
        <c:lblAlgn val="ctr"/>
        <c:lblOffset val="100"/>
      </c:catAx>
      <c:valAx>
        <c:axId val="161080832"/>
        <c:scaling>
          <c:orientation val="minMax"/>
        </c:scaling>
        <c:axPos val="l"/>
        <c:majorGridlines/>
        <c:numFmt formatCode="General" sourceLinked="1"/>
        <c:tickLblPos val="nextTo"/>
        <c:txPr>
          <a:bodyPr/>
          <a:lstStyle/>
          <a:p>
            <a:pPr>
              <a:defRPr sz="800"/>
            </a:pPr>
            <a:endParaRPr lang="en-US"/>
          </a:p>
        </c:txPr>
        <c:crossAx val="16107929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Daventry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30.3479339788686</c:v>
                </c:pt>
                <c:pt idx="1">
                  <c:v>30.234675051550301</c:v>
                </c:pt>
                <c:pt idx="2">
                  <c:v>30.747852465934301</c:v>
                </c:pt>
              </c:numCache>
            </c:numRef>
          </c:val>
        </c:ser>
        <c:marker val="1"/>
        <c:axId val="161136640"/>
        <c:axId val="161138176"/>
      </c:lineChart>
      <c:catAx>
        <c:axId val="161136640"/>
        <c:scaling>
          <c:orientation val="minMax"/>
        </c:scaling>
        <c:axPos val="b"/>
        <c:numFmt formatCode="General" sourceLinked="1"/>
        <c:tickLblPos val="nextTo"/>
        <c:crossAx val="161138176"/>
        <c:crosses val="autoZero"/>
        <c:auto val="1"/>
        <c:lblAlgn val="ctr"/>
        <c:lblOffset val="100"/>
      </c:catAx>
      <c:valAx>
        <c:axId val="1611381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3664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Daventry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1.3964076858813701</c:v>
                </c:pt>
                <c:pt idx="1">
                  <c:v>1.4489795918367301</c:v>
                </c:pt>
                <c:pt idx="2">
                  <c:v>1.1031149301826</c:v>
                </c:pt>
              </c:numCache>
            </c:numRef>
          </c:val>
        </c:ser>
        <c:axId val="161255424"/>
        <c:axId val="161256960"/>
      </c:barChart>
      <c:catAx>
        <c:axId val="161255424"/>
        <c:scaling>
          <c:orientation val="minMax"/>
        </c:scaling>
        <c:axPos val="b"/>
        <c:numFmt formatCode="General" sourceLinked="1"/>
        <c:tickLblPos val="nextTo"/>
        <c:crossAx val="161256960"/>
        <c:crosses val="autoZero"/>
        <c:auto val="1"/>
        <c:lblAlgn val="ctr"/>
        <c:lblOffset val="100"/>
      </c:catAx>
      <c:valAx>
        <c:axId val="161256960"/>
        <c:scaling>
          <c:orientation val="minMax"/>
        </c:scaling>
        <c:axPos val="l"/>
        <c:majorGridlines/>
        <c:numFmt formatCode="General" sourceLinked="1"/>
        <c:tickLblPos val="nextTo"/>
        <c:txPr>
          <a:bodyPr/>
          <a:lstStyle/>
          <a:p>
            <a:pPr>
              <a:defRPr sz="800"/>
            </a:pPr>
            <a:endParaRPr lang="en-US"/>
          </a:p>
        </c:txPr>
        <c:crossAx val="16125542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Daventry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24.667780818778887</c:v>
                </c:pt>
                <c:pt idx="1">
                  <c:v>24.620417551928373</c:v>
                </c:pt>
                <c:pt idx="2">
                  <c:v>24.73695951309422</c:v>
                </c:pt>
              </c:numCache>
            </c:numRef>
          </c:val>
        </c:ser>
        <c:marker val="1"/>
        <c:axId val="161161216"/>
        <c:axId val="161162752"/>
      </c:lineChart>
      <c:catAx>
        <c:axId val="161161216"/>
        <c:scaling>
          <c:orientation val="minMax"/>
        </c:scaling>
        <c:axPos val="b"/>
        <c:numFmt formatCode="General" sourceLinked="1"/>
        <c:tickLblPos val="nextTo"/>
        <c:crossAx val="161162752"/>
        <c:crosses val="autoZero"/>
        <c:auto val="1"/>
        <c:lblAlgn val="ctr"/>
        <c:lblOffset val="100"/>
      </c:catAx>
      <c:valAx>
        <c:axId val="1611627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6121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Daventry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1.7090643274853783</c:v>
                </c:pt>
                <c:pt idx="1">
                  <c:v>1.74006444683136</c:v>
                </c:pt>
                <c:pt idx="2">
                  <c:v>1.3834586466165413</c:v>
                </c:pt>
              </c:numCache>
            </c:numRef>
          </c:val>
        </c:ser>
        <c:axId val="161194368"/>
        <c:axId val="161195904"/>
      </c:barChart>
      <c:catAx>
        <c:axId val="161194368"/>
        <c:scaling>
          <c:orientation val="minMax"/>
        </c:scaling>
        <c:axPos val="b"/>
        <c:numFmt formatCode="General" sourceLinked="1"/>
        <c:tickLblPos val="nextTo"/>
        <c:crossAx val="161195904"/>
        <c:crosses val="autoZero"/>
        <c:auto val="1"/>
        <c:lblAlgn val="ctr"/>
        <c:lblOffset val="100"/>
      </c:catAx>
      <c:valAx>
        <c:axId val="161195904"/>
        <c:scaling>
          <c:orientation val="minMax"/>
        </c:scaling>
        <c:axPos val="l"/>
        <c:majorGridlines/>
        <c:numFmt formatCode="General" sourceLinked="1"/>
        <c:tickLblPos val="nextTo"/>
        <c:txPr>
          <a:bodyPr/>
          <a:lstStyle/>
          <a:p>
            <a:pPr>
              <a:defRPr sz="800"/>
            </a:pPr>
            <a:endParaRPr lang="en-US"/>
          </a:p>
        </c:txPr>
        <c:crossAx val="16119436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Daventry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14.453454236220935</c:v>
                </c:pt>
                <c:pt idx="1">
                  <c:v>14.036038787284999</c:v>
                </c:pt>
                <c:pt idx="2">
                  <c:v>14.685256535186927</c:v>
                </c:pt>
              </c:numCache>
            </c:numRef>
          </c:val>
        </c:ser>
        <c:marker val="1"/>
        <c:axId val="159961088"/>
        <c:axId val="159962624"/>
      </c:lineChart>
      <c:catAx>
        <c:axId val="159961088"/>
        <c:scaling>
          <c:orientation val="minMax"/>
        </c:scaling>
        <c:axPos val="b"/>
        <c:numFmt formatCode="General" sourceLinked="1"/>
        <c:tickLblPos val="nextTo"/>
        <c:crossAx val="159962624"/>
        <c:crosses val="autoZero"/>
        <c:auto val="1"/>
        <c:lblAlgn val="ctr"/>
        <c:lblOffset val="100"/>
      </c:catAx>
      <c:valAx>
        <c:axId val="1599626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6108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Daventry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12.984554839859511</c:v>
                </c:pt>
                <c:pt idx="1">
                  <c:v>13.500307321218799</c:v>
                </c:pt>
                <c:pt idx="2">
                  <c:v>13.720779844710201</c:v>
                </c:pt>
              </c:numCache>
            </c:numRef>
          </c:val>
        </c:ser>
        <c:marker val="1"/>
        <c:axId val="161300864"/>
        <c:axId val="161302400"/>
      </c:lineChart>
      <c:catAx>
        <c:axId val="161300864"/>
        <c:scaling>
          <c:orientation val="minMax"/>
        </c:scaling>
        <c:axPos val="b"/>
        <c:numFmt formatCode="General" sourceLinked="1"/>
        <c:tickLblPos val="nextTo"/>
        <c:crossAx val="161302400"/>
        <c:crosses val="autoZero"/>
        <c:auto val="1"/>
        <c:lblAlgn val="ctr"/>
        <c:lblOffset val="100"/>
      </c:catAx>
      <c:valAx>
        <c:axId val="1613024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0086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Daventry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9.5538847117794568</c:v>
                </c:pt>
                <c:pt idx="1">
                  <c:v>9.6354457572502703</c:v>
                </c:pt>
                <c:pt idx="2">
                  <c:v>9.4610096670247028</c:v>
                </c:pt>
              </c:numCache>
            </c:numRef>
          </c:val>
        </c:ser>
        <c:axId val="161358592"/>
        <c:axId val="161360128"/>
      </c:barChart>
      <c:catAx>
        <c:axId val="161358592"/>
        <c:scaling>
          <c:orientation val="minMax"/>
        </c:scaling>
        <c:axPos val="b"/>
        <c:numFmt formatCode="General" sourceLinked="1"/>
        <c:tickLblPos val="nextTo"/>
        <c:crossAx val="161360128"/>
        <c:crosses val="autoZero"/>
        <c:auto val="1"/>
        <c:lblAlgn val="ctr"/>
        <c:lblOffset val="100"/>
      </c:catAx>
      <c:valAx>
        <c:axId val="161360128"/>
        <c:scaling>
          <c:orientation val="minMax"/>
        </c:scaling>
        <c:axPos val="l"/>
        <c:majorGridlines/>
        <c:numFmt formatCode="General" sourceLinked="1"/>
        <c:tickLblPos val="nextTo"/>
        <c:txPr>
          <a:bodyPr/>
          <a:lstStyle/>
          <a:p>
            <a:pPr>
              <a:defRPr sz="800"/>
            </a:pPr>
            <a:endParaRPr lang="en-US"/>
          </a:p>
        </c:txPr>
        <c:crossAx val="16135859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Daventry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30.614277493558735</c:v>
                </c:pt>
                <c:pt idx="1">
                  <c:v>30.441396239243478</c:v>
                </c:pt>
                <c:pt idx="2">
                  <c:v>32.52706276361662</c:v>
                </c:pt>
              </c:numCache>
            </c:numRef>
          </c:val>
        </c:ser>
        <c:marker val="1"/>
        <c:axId val="161399552"/>
        <c:axId val="161401088"/>
      </c:lineChart>
      <c:catAx>
        <c:axId val="161399552"/>
        <c:scaling>
          <c:orientation val="minMax"/>
        </c:scaling>
        <c:axPos val="b"/>
        <c:numFmt formatCode="General" sourceLinked="1"/>
        <c:tickLblPos val="nextTo"/>
        <c:crossAx val="161401088"/>
        <c:crosses val="autoZero"/>
        <c:auto val="1"/>
        <c:lblAlgn val="ctr"/>
        <c:lblOffset val="100"/>
      </c:catAx>
      <c:valAx>
        <c:axId val="1614010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9955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Daventry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1.6028100513374799</c:v>
                </c:pt>
                <c:pt idx="1">
                  <c:v>1.6735651214128011</c:v>
                </c:pt>
                <c:pt idx="2">
                  <c:v>1.1015452538631298</c:v>
                </c:pt>
              </c:numCache>
            </c:numRef>
          </c:val>
        </c:ser>
        <c:axId val="161444992"/>
        <c:axId val="161446528"/>
      </c:barChart>
      <c:catAx>
        <c:axId val="161444992"/>
        <c:scaling>
          <c:orientation val="minMax"/>
        </c:scaling>
        <c:axPos val="b"/>
        <c:numFmt formatCode="General" sourceLinked="1"/>
        <c:tickLblPos val="nextTo"/>
        <c:crossAx val="161446528"/>
        <c:crosses val="autoZero"/>
        <c:auto val="1"/>
        <c:lblAlgn val="ctr"/>
        <c:lblOffset val="100"/>
      </c:catAx>
      <c:valAx>
        <c:axId val="161446528"/>
        <c:scaling>
          <c:orientation val="minMax"/>
        </c:scaling>
        <c:axPos val="l"/>
        <c:majorGridlines/>
        <c:numFmt formatCode="General" sourceLinked="1"/>
        <c:tickLblPos val="nextTo"/>
        <c:txPr>
          <a:bodyPr/>
          <a:lstStyle/>
          <a:p>
            <a:pPr>
              <a:defRPr sz="800"/>
            </a:pPr>
            <a:endParaRPr lang="en-US"/>
          </a:p>
        </c:txPr>
        <c:crossAx val="16144499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Daventry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24.695838764702916</c:v>
                </c:pt>
                <c:pt idx="1">
                  <c:v>24.647224360736899</c:v>
                </c:pt>
                <c:pt idx="2">
                  <c:v>25.508564376138587</c:v>
                </c:pt>
              </c:numCache>
            </c:numRef>
          </c:val>
        </c:ser>
        <c:marker val="1"/>
        <c:axId val="161498240"/>
        <c:axId val="161499776"/>
      </c:lineChart>
      <c:catAx>
        <c:axId val="161498240"/>
        <c:scaling>
          <c:orientation val="minMax"/>
        </c:scaling>
        <c:axPos val="b"/>
        <c:numFmt formatCode="General" sourceLinked="1"/>
        <c:tickLblPos val="nextTo"/>
        <c:crossAx val="161499776"/>
        <c:crosses val="autoZero"/>
        <c:auto val="1"/>
        <c:lblAlgn val="ctr"/>
        <c:lblOffset val="100"/>
      </c:catAx>
      <c:valAx>
        <c:axId val="1614997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9824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Daventry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1.9856795460686301</c:v>
                </c:pt>
                <c:pt idx="1">
                  <c:v>1.974889624724061</c:v>
                </c:pt>
                <c:pt idx="2">
                  <c:v>1.2555187637969101</c:v>
                </c:pt>
              </c:numCache>
            </c:numRef>
          </c:val>
        </c:ser>
        <c:axId val="161539584"/>
        <c:axId val="161541120"/>
      </c:barChart>
      <c:catAx>
        <c:axId val="161539584"/>
        <c:scaling>
          <c:orientation val="minMax"/>
        </c:scaling>
        <c:axPos val="b"/>
        <c:numFmt formatCode="General" sourceLinked="1"/>
        <c:tickLblPos val="nextTo"/>
        <c:crossAx val="161541120"/>
        <c:crosses val="autoZero"/>
        <c:auto val="1"/>
        <c:lblAlgn val="ctr"/>
        <c:lblOffset val="100"/>
      </c:catAx>
      <c:valAx>
        <c:axId val="161541120"/>
        <c:scaling>
          <c:orientation val="minMax"/>
        </c:scaling>
        <c:axPos val="l"/>
        <c:majorGridlines/>
        <c:numFmt formatCode="General" sourceLinked="1"/>
        <c:tickLblPos val="nextTo"/>
        <c:txPr>
          <a:bodyPr/>
          <a:lstStyle/>
          <a:p>
            <a:pPr>
              <a:defRPr sz="800"/>
            </a:pPr>
            <a:endParaRPr lang="en-US"/>
          </a:p>
        </c:txPr>
        <c:crossAx val="16153958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Daventry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12.9831004633637</c:v>
                </c:pt>
                <c:pt idx="1">
                  <c:v>13.492659284625217</c:v>
                </c:pt>
                <c:pt idx="2">
                  <c:v>13.875856350001415</c:v>
                </c:pt>
              </c:numCache>
            </c:numRef>
          </c:val>
        </c:ser>
        <c:marker val="1"/>
        <c:axId val="161588736"/>
        <c:axId val="161590272"/>
      </c:lineChart>
      <c:catAx>
        <c:axId val="161588736"/>
        <c:scaling>
          <c:orientation val="minMax"/>
        </c:scaling>
        <c:axPos val="b"/>
        <c:numFmt formatCode="General" sourceLinked="1"/>
        <c:tickLblPos val="nextTo"/>
        <c:crossAx val="161590272"/>
        <c:crosses val="autoZero"/>
        <c:auto val="1"/>
        <c:lblAlgn val="ctr"/>
        <c:lblOffset val="100"/>
      </c:catAx>
      <c:valAx>
        <c:axId val="1615902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8873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Daventry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9.4593353147798016</c:v>
                </c:pt>
                <c:pt idx="1">
                  <c:v>9.4721302428256262</c:v>
                </c:pt>
                <c:pt idx="2">
                  <c:v>8.2152317880794659</c:v>
                </c:pt>
              </c:numCache>
            </c:numRef>
          </c:val>
        </c:ser>
        <c:axId val="161696000"/>
        <c:axId val="161718272"/>
      </c:barChart>
      <c:catAx>
        <c:axId val="161696000"/>
        <c:scaling>
          <c:orientation val="minMax"/>
        </c:scaling>
        <c:axPos val="b"/>
        <c:numFmt formatCode="General" sourceLinked="1"/>
        <c:tickLblPos val="nextTo"/>
        <c:crossAx val="161718272"/>
        <c:crosses val="autoZero"/>
        <c:auto val="1"/>
        <c:lblAlgn val="ctr"/>
        <c:lblOffset val="100"/>
      </c:catAx>
      <c:valAx>
        <c:axId val="161718272"/>
        <c:scaling>
          <c:orientation val="minMax"/>
        </c:scaling>
        <c:axPos val="l"/>
        <c:majorGridlines/>
        <c:numFmt formatCode="General" sourceLinked="1"/>
        <c:tickLblPos val="nextTo"/>
        <c:txPr>
          <a:bodyPr/>
          <a:lstStyle/>
          <a:p>
            <a:pPr>
              <a:defRPr sz="800"/>
            </a:pPr>
            <a:endParaRPr lang="en-US"/>
          </a:p>
        </c:txPr>
        <c:crossAx val="16169600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Daventry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18.022526714186181</c:v>
                </c:pt>
                <c:pt idx="1">
                  <c:v>18.701215542052999</c:v>
                </c:pt>
              </c:numCache>
            </c:numRef>
          </c:val>
        </c:ser>
        <c:marker val="1"/>
        <c:axId val="161741056"/>
        <c:axId val="161615872"/>
      </c:lineChart>
      <c:catAx>
        <c:axId val="161741056"/>
        <c:scaling>
          <c:orientation val="minMax"/>
        </c:scaling>
        <c:axPos val="b"/>
        <c:numFmt formatCode="General" sourceLinked="1"/>
        <c:tickLblPos val="nextTo"/>
        <c:crossAx val="161615872"/>
        <c:crosses val="autoZero"/>
        <c:auto val="1"/>
        <c:lblAlgn val="ctr"/>
        <c:lblOffset val="100"/>
      </c:catAx>
      <c:valAx>
        <c:axId val="1616158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4105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Daventry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3.42834625406118</c:v>
                </c:pt>
                <c:pt idx="1">
                  <c:v>3.4588320858207777</c:v>
                </c:pt>
              </c:numCache>
            </c:numRef>
          </c:val>
        </c:ser>
        <c:axId val="161655424"/>
        <c:axId val="161665408"/>
      </c:barChart>
      <c:catAx>
        <c:axId val="161655424"/>
        <c:scaling>
          <c:orientation val="minMax"/>
        </c:scaling>
        <c:axPos val="b"/>
        <c:numFmt formatCode="General" sourceLinked="1"/>
        <c:tickLblPos val="nextTo"/>
        <c:crossAx val="161665408"/>
        <c:crosses val="autoZero"/>
        <c:auto val="1"/>
        <c:lblAlgn val="ctr"/>
        <c:lblOffset val="100"/>
      </c:catAx>
      <c:valAx>
        <c:axId val="161665408"/>
        <c:scaling>
          <c:orientation val="minMax"/>
        </c:scaling>
        <c:axPos val="l"/>
        <c:majorGridlines/>
        <c:numFmt formatCode="General" sourceLinked="1"/>
        <c:tickLblPos val="nextTo"/>
        <c:txPr>
          <a:bodyPr/>
          <a:lstStyle/>
          <a:p>
            <a:pPr>
              <a:defRPr sz="800"/>
            </a:pPr>
            <a:endParaRPr lang="en-US"/>
          </a:p>
        </c:txPr>
        <c:crossAx val="16165542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Daventry</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9.4903461532392708</c:v>
                </c:pt>
                <c:pt idx="1">
                  <c:v>9.5476941596410807</c:v>
                </c:pt>
                <c:pt idx="2">
                  <c:v>9.7541226504650993</c:v>
                </c:pt>
              </c:numCache>
            </c:numRef>
          </c:val>
        </c:ser>
        <c:marker val="1"/>
        <c:axId val="130654592"/>
        <c:axId val="130656128"/>
      </c:lineChart>
      <c:catAx>
        <c:axId val="130654592"/>
        <c:scaling>
          <c:orientation val="minMax"/>
        </c:scaling>
        <c:axPos val="b"/>
        <c:numFmt formatCode="General" sourceLinked="1"/>
        <c:tickLblPos val="nextTo"/>
        <c:crossAx val="130656128"/>
        <c:crosses val="autoZero"/>
        <c:auto val="1"/>
        <c:lblAlgn val="ctr"/>
        <c:lblOffset val="100"/>
      </c:catAx>
      <c:valAx>
        <c:axId val="130656128"/>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0654592"/>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Daventry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13.134846478945002</c:v>
                </c:pt>
                <c:pt idx="1">
                  <c:v>13.6142441322769</c:v>
                </c:pt>
              </c:numCache>
            </c:numRef>
          </c:val>
        </c:ser>
        <c:marker val="1"/>
        <c:axId val="161761920"/>
        <c:axId val="161767808"/>
      </c:lineChart>
      <c:catAx>
        <c:axId val="161761920"/>
        <c:scaling>
          <c:orientation val="minMax"/>
        </c:scaling>
        <c:axPos val="b"/>
        <c:numFmt formatCode="General" sourceLinked="1"/>
        <c:tickLblPos val="nextTo"/>
        <c:crossAx val="161767808"/>
        <c:crosses val="autoZero"/>
        <c:auto val="1"/>
        <c:lblAlgn val="ctr"/>
        <c:lblOffset val="100"/>
      </c:catAx>
      <c:valAx>
        <c:axId val="1617678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6192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Daventry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2.9845594621545999</c:v>
                </c:pt>
                <c:pt idx="1">
                  <c:v>3.0478802387951123</c:v>
                </c:pt>
              </c:numCache>
            </c:numRef>
          </c:val>
        </c:ser>
        <c:axId val="161807360"/>
        <c:axId val="161825536"/>
      </c:barChart>
      <c:catAx>
        <c:axId val="161807360"/>
        <c:scaling>
          <c:orientation val="minMax"/>
        </c:scaling>
        <c:axPos val="b"/>
        <c:numFmt formatCode="General" sourceLinked="1"/>
        <c:tickLblPos val="nextTo"/>
        <c:crossAx val="161825536"/>
        <c:crosses val="autoZero"/>
        <c:auto val="1"/>
        <c:lblAlgn val="ctr"/>
        <c:lblOffset val="100"/>
      </c:catAx>
      <c:valAx>
        <c:axId val="161825536"/>
        <c:scaling>
          <c:orientation val="minMax"/>
        </c:scaling>
        <c:axPos val="l"/>
        <c:majorGridlines/>
        <c:numFmt formatCode="General" sourceLinked="1"/>
        <c:tickLblPos val="nextTo"/>
        <c:txPr>
          <a:bodyPr/>
          <a:lstStyle/>
          <a:p>
            <a:pPr>
              <a:defRPr sz="800"/>
            </a:pPr>
            <a:endParaRPr lang="en-US"/>
          </a:p>
        </c:txPr>
        <c:crossAx val="16180736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Daventry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8.9291794541605789</c:v>
                </c:pt>
                <c:pt idx="1">
                  <c:v>9.1210258204814139</c:v>
                </c:pt>
              </c:numCache>
            </c:numRef>
          </c:val>
        </c:ser>
        <c:marker val="1"/>
        <c:axId val="161856512"/>
        <c:axId val="161862400"/>
      </c:lineChart>
      <c:catAx>
        <c:axId val="161856512"/>
        <c:scaling>
          <c:orientation val="minMax"/>
        </c:scaling>
        <c:axPos val="b"/>
        <c:numFmt formatCode="General" sourceLinked="1"/>
        <c:tickLblPos val="nextTo"/>
        <c:crossAx val="161862400"/>
        <c:crosses val="autoZero"/>
        <c:auto val="1"/>
        <c:lblAlgn val="ctr"/>
        <c:lblOffset val="100"/>
      </c:catAx>
      <c:valAx>
        <c:axId val="1618624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5651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Daventry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9.9711454949014104</c:v>
                </c:pt>
                <c:pt idx="1">
                  <c:v>10</c:v>
                </c:pt>
              </c:numCache>
            </c:numRef>
          </c:val>
        </c:ser>
        <c:axId val="161901952"/>
        <c:axId val="161907840"/>
      </c:barChart>
      <c:catAx>
        <c:axId val="161901952"/>
        <c:scaling>
          <c:orientation val="minMax"/>
        </c:scaling>
        <c:axPos val="b"/>
        <c:numFmt formatCode="General" sourceLinked="1"/>
        <c:tickLblPos val="nextTo"/>
        <c:crossAx val="161907840"/>
        <c:crosses val="autoZero"/>
        <c:auto val="1"/>
        <c:lblAlgn val="ctr"/>
        <c:lblOffset val="100"/>
      </c:catAx>
      <c:valAx>
        <c:axId val="161907840"/>
        <c:scaling>
          <c:orientation val="minMax"/>
        </c:scaling>
        <c:axPos val="l"/>
        <c:majorGridlines/>
        <c:numFmt formatCode="General" sourceLinked="1"/>
        <c:tickLblPos val="nextTo"/>
        <c:txPr>
          <a:bodyPr/>
          <a:lstStyle/>
          <a:p>
            <a:pPr>
              <a:defRPr sz="800"/>
            </a:pPr>
            <a:endParaRPr lang="en-US"/>
          </a:p>
        </c:txPr>
        <c:crossAx val="16190195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Daventry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58.282761741687494</c:v>
                </c:pt>
                <c:pt idx="1">
                  <c:v>58.572820884358812</c:v>
                </c:pt>
              </c:numCache>
            </c:numRef>
          </c:val>
        </c:ser>
        <c:marker val="1"/>
        <c:axId val="161955840"/>
        <c:axId val="161957376"/>
      </c:lineChart>
      <c:catAx>
        <c:axId val="161955840"/>
        <c:scaling>
          <c:orientation val="minMax"/>
        </c:scaling>
        <c:axPos val="b"/>
        <c:numFmt formatCode="General" sourceLinked="1"/>
        <c:tickLblPos val="nextTo"/>
        <c:crossAx val="161957376"/>
        <c:crosses val="autoZero"/>
        <c:auto val="1"/>
        <c:lblAlgn val="ctr"/>
        <c:lblOffset val="100"/>
      </c:catAx>
      <c:valAx>
        <c:axId val="1619573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5584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Daventry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8.3957924534371411E-3</c:v>
                </c:pt>
                <c:pt idx="1">
                  <c:v>7.9093305857753388E-3</c:v>
                </c:pt>
              </c:numCache>
            </c:numRef>
          </c:val>
        </c:ser>
        <c:axId val="161997184"/>
        <c:axId val="161998720"/>
      </c:barChart>
      <c:catAx>
        <c:axId val="161997184"/>
        <c:scaling>
          <c:orientation val="minMax"/>
        </c:scaling>
        <c:axPos val="b"/>
        <c:numFmt formatCode="General" sourceLinked="1"/>
        <c:tickLblPos val="nextTo"/>
        <c:crossAx val="161998720"/>
        <c:crosses val="autoZero"/>
        <c:auto val="1"/>
        <c:lblAlgn val="ctr"/>
        <c:lblOffset val="100"/>
      </c:catAx>
      <c:valAx>
        <c:axId val="161998720"/>
        <c:scaling>
          <c:orientation val="minMax"/>
        </c:scaling>
        <c:axPos val="l"/>
        <c:majorGridlines/>
        <c:numFmt formatCode="General" sourceLinked="1"/>
        <c:tickLblPos val="nextTo"/>
        <c:txPr>
          <a:bodyPr/>
          <a:lstStyle/>
          <a:p>
            <a:pPr>
              <a:defRPr sz="800"/>
            </a:pPr>
            <a:endParaRPr lang="en-US"/>
          </a:p>
        </c:txPr>
        <c:crossAx val="16199718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Daventry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31.241038240236289</c:v>
                </c:pt>
                <c:pt idx="1">
                  <c:v>56.528557377458945</c:v>
                </c:pt>
              </c:numCache>
            </c:numRef>
          </c:val>
        </c:ser>
        <c:marker val="1"/>
        <c:axId val="162087296"/>
        <c:axId val="162088832"/>
      </c:lineChart>
      <c:catAx>
        <c:axId val="162087296"/>
        <c:scaling>
          <c:orientation val="minMax"/>
        </c:scaling>
        <c:axPos val="b"/>
        <c:numFmt formatCode="General" sourceLinked="1"/>
        <c:tickLblPos val="nextTo"/>
        <c:crossAx val="162088832"/>
        <c:crosses val="autoZero"/>
        <c:auto val="1"/>
        <c:lblAlgn val="ctr"/>
        <c:lblOffset val="100"/>
      </c:catAx>
      <c:valAx>
        <c:axId val="1620888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8729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Daventry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0.44513783896805675</c:v>
                </c:pt>
                <c:pt idx="1">
                  <c:v>3.0516076244734687E-2</c:v>
                </c:pt>
              </c:numCache>
            </c:numRef>
          </c:val>
        </c:ser>
        <c:axId val="162140928"/>
        <c:axId val="162142464"/>
      </c:barChart>
      <c:catAx>
        <c:axId val="162140928"/>
        <c:scaling>
          <c:orientation val="minMax"/>
        </c:scaling>
        <c:axPos val="b"/>
        <c:numFmt formatCode="General" sourceLinked="1"/>
        <c:tickLblPos val="nextTo"/>
        <c:crossAx val="162142464"/>
        <c:crosses val="autoZero"/>
        <c:auto val="1"/>
        <c:lblAlgn val="ctr"/>
        <c:lblOffset val="100"/>
      </c:catAx>
      <c:valAx>
        <c:axId val="162142464"/>
        <c:scaling>
          <c:orientation val="minMax"/>
        </c:scaling>
        <c:axPos val="l"/>
        <c:majorGridlines/>
        <c:numFmt formatCode="General" sourceLinked="1"/>
        <c:tickLblPos val="nextTo"/>
        <c:txPr>
          <a:bodyPr/>
          <a:lstStyle/>
          <a:p>
            <a:pPr>
              <a:defRPr sz="800"/>
            </a:pPr>
            <a:endParaRPr lang="en-US"/>
          </a:p>
        </c:txPr>
        <c:crossAx val="16214092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Daventry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22.0350577931667</c:v>
                </c:pt>
                <c:pt idx="1">
                  <c:v>25.074572699777502</c:v>
                </c:pt>
              </c:numCache>
            </c:numRef>
          </c:val>
        </c:ser>
        <c:marker val="1"/>
        <c:axId val="162190080"/>
        <c:axId val="162191616"/>
      </c:lineChart>
      <c:catAx>
        <c:axId val="162190080"/>
        <c:scaling>
          <c:orientation val="minMax"/>
        </c:scaling>
        <c:axPos val="b"/>
        <c:numFmt formatCode="General" sourceLinked="1"/>
        <c:tickLblPos val="nextTo"/>
        <c:crossAx val="162191616"/>
        <c:crosses val="autoZero"/>
        <c:auto val="1"/>
        <c:lblAlgn val="ctr"/>
        <c:lblOffset val="100"/>
      </c:catAx>
      <c:valAx>
        <c:axId val="1621916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9008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Daventry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1.5536076173319988</c:v>
                </c:pt>
                <c:pt idx="1">
                  <c:v>1.2168853601624299</c:v>
                </c:pt>
              </c:numCache>
            </c:numRef>
          </c:val>
        </c:ser>
        <c:axId val="162243712"/>
        <c:axId val="162245248"/>
      </c:barChart>
      <c:catAx>
        <c:axId val="162243712"/>
        <c:scaling>
          <c:orientation val="minMax"/>
        </c:scaling>
        <c:axPos val="b"/>
        <c:numFmt formatCode="General" sourceLinked="1"/>
        <c:tickLblPos val="nextTo"/>
        <c:crossAx val="162245248"/>
        <c:crosses val="autoZero"/>
        <c:auto val="1"/>
        <c:lblAlgn val="ctr"/>
        <c:lblOffset val="100"/>
      </c:catAx>
      <c:valAx>
        <c:axId val="162245248"/>
        <c:scaling>
          <c:orientation val="minMax"/>
        </c:scaling>
        <c:axPos val="l"/>
        <c:majorGridlines/>
        <c:numFmt formatCode="General" sourceLinked="1"/>
        <c:tickLblPos val="nextTo"/>
        <c:txPr>
          <a:bodyPr/>
          <a:lstStyle/>
          <a:p>
            <a:pPr>
              <a:defRPr sz="800"/>
            </a:pPr>
            <a:endParaRPr lang="en-US"/>
          </a:p>
        </c:txPr>
        <c:crossAx val="16224371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Daventry</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20.898981948494637</c:v>
                </c:pt>
                <c:pt idx="1">
                  <c:v>22.472912345029169</c:v>
                </c:pt>
                <c:pt idx="2">
                  <c:v>21.744324378436687</c:v>
                </c:pt>
              </c:numCache>
            </c:numRef>
          </c:val>
        </c:ser>
        <c:marker val="1"/>
        <c:axId val="160588544"/>
        <c:axId val="160590080"/>
      </c:lineChart>
      <c:catAx>
        <c:axId val="160588544"/>
        <c:scaling>
          <c:orientation val="minMax"/>
        </c:scaling>
        <c:axPos val="b"/>
        <c:numFmt formatCode="General" sourceLinked="1"/>
        <c:tickLblPos val="nextTo"/>
        <c:crossAx val="160590080"/>
        <c:crosses val="autoZero"/>
        <c:auto val="1"/>
        <c:lblAlgn val="ctr"/>
        <c:lblOffset val="100"/>
      </c:catAx>
      <c:valAx>
        <c:axId val="16059008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8854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Daventry</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15.3200762250908</c:v>
                </c:pt>
              </c:numCache>
            </c:numRef>
          </c:val>
        </c:ser>
        <c:axId val="162354304"/>
        <c:axId val="162355840"/>
      </c:barChart>
      <c:catAx>
        <c:axId val="162354304"/>
        <c:scaling>
          <c:orientation val="minMax"/>
        </c:scaling>
        <c:axPos val="b"/>
        <c:numFmt formatCode="General" sourceLinked="1"/>
        <c:tickLblPos val="nextTo"/>
        <c:crossAx val="162355840"/>
        <c:crosses val="autoZero"/>
        <c:auto val="1"/>
        <c:lblAlgn val="ctr"/>
        <c:lblOffset val="100"/>
      </c:catAx>
      <c:valAx>
        <c:axId val="1623558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5430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Daventry</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4.2085214703475895</c:v>
                </c:pt>
              </c:numCache>
            </c:numRef>
          </c:val>
        </c:ser>
        <c:axId val="162391168"/>
        <c:axId val="162392704"/>
      </c:barChart>
      <c:catAx>
        <c:axId val="162391168"/>
        <c:scaling>
          <c:orientation val="minMax"/>
        </c:scaling>
        <c:axPos val="b"/>
        <c:numFmt formatCode="General" sourceLinked="1"/>
        <c:tickLblPos val="nextTo"/>
        <c:crossAx val="162392704"/>
        <c:crosses val="autoZero"/>
        <c:auto val="1"/>
        <c:lblAlgn val="ctr"/>
        <c:lblOffset val="100"/>
      </c:catAx>
      <c:valAx>
        <c:axId val="162392704"/>
        <c:scaling>
          <c:orientation val="minMax"/>
        </c:scaling>
        <c:axPos val="l"/>
        <c:majorGridlines/>
        <c:numFmt formatCode="General" sourceLinked="1"/>
        <c:tickLblPos val="nextTo"/>
        <c:txPr>
          <a:bodyPr/>
          <a:lstStyle/>
          <a:p>
            <a:pPr>
              <a:defRPr sz="800"/>
            </a:pPr>
            <a:endParaRPr lang="en-US"/>
          </a:p>
        </c:txPr>
        <c:crossAx val="1623911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Daventry</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9.555032989300912</c:v>
                </c:pt>
              </c:numCache>
            </c:numRef>
          </c:val>
        </c:ser>
        <c:axId val="162304768"/>
        <c:axId val="162306304"/>
      </c:barChart>
      <c:catAx>
        <c:axId val="162304768"/>
        <c:scaling>
          <c:orientation val="minMax"/>
        </c:scaling>
        <c:axPos val="b"/>
        <c:numFmt formatCode="General" sourceLinked="1"/>
        <c:tickLblPos val="nextTo"/>
        <c:crossAx val="162306304"/>
        <c:crosses val="autoZero"/>
        <c:auto val="1"/>
        <c:lblAlgn val="ctr"/>
        <c:lblOffset val="100"/>
      </c:catAx>
      <c:valAx>
        <c:axId val="1623063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047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Daventry</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9.9579684232855499</c:v>
                </c:pt>
              </c:numCache>
            </c:numRef>
          </c:val>
        </c:ser>
        <c:axId val="162423936"/>
        <c:axId val="162425472"/>
      </c:barChart>
      <c:catAx>
        <c:axId val="162423936"/>
        <c:scaling>
          <c:orientation val="minMax"/>
        </c:scaling>
        <c:axPos val="b"/>
        <c:numFmt formatCode="General" sourceLinked="1"/>
        <c:tickLblPos val="nextTo"/>
        <c:crossAx val="162425472"/>
        <c:crosses val="autoZero"/>
        <c:auto val="1"/>
        <c:lblAlgn val="ctr"/>
        <c:lblOffset val="100"/>
      </c:catAx>
      <c:valAx>
        <c:axId val="162425472"/>
        <c:scaling>
          <c:orientation val="minMax"/>
        </c:scaling>
        <c:axPos val="l"/>
        <c:majorGridlines/>
        <c:numFmt formatCode="General" sourceLinked="1"/>
        <c:tickLblPos val="nextTo"/>
        <c:txPr>
          <a:bodyPr/>
          <a:lstStyle/>
          <a:p>
            <a:pPr>
              <a:defRPr sz="800"/>
            </a:pPr>
            <a:endParaRPr lang="en-US"/>
          </a:p>
        </c:txPr>
        <c:crossAx val="16242393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Daventry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16.308077333212701</c:v>
                </c:pt>
                <c:pt idx="1">
                  <c:v>16.60572588456958</c:v>
                </c:pt>
                <c:pt idx="2">
                  <c:v>15.515725645974401</c:v>
                </c:pt>
              </c:numCache>
            </c:numRef>
          </c:val>
        </c:ser>
        <c:marker val="1"/>
        <c:axId val="162444416"/>
        <c:axId val="162445952"/>
      </c:lineChart>
      <c:catAx>
        <c:axId val="162444416"/>
        <c:scaling>
          <c:orientation val="minMax"/>
        </c:scaling>
        <c:axPos val="b"/>
        <c:numFmt formatCode="General" sourceLinked="1"/>
        <c:tickLblPos val="nextTo"/>
        <c:crossAx val="162445952"/>
        <c:crosses val="autoZero"/>
        <c:auto val="1"/>
        <c:lblAlgn val="ctr"/>
        <c:lblOffset val="100"/>
      </c:catAx>
      <c:valAx>
        <c:axId val="1624459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244441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Daventry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6.9316112844597439</c:v>
                </c:pt>
                <c:pt idx="1">
                  <c:v>7.1380950937907199</c:v>
                </c:pt>
                <c:pt idx="2">
                  <c:v>7.3751709999999964</c:v>
                </c:pt>
              </c:numCache>
            </c:numRef>
          </c:val>
        </c:ser>
        <c:axId val="162571776"/>
        <c:axId val="162573312"/>
      </c:barChart>
      <c:catAx>
        <c:axId val="162571776"/>
        <c:scaling>
          <c:orientation val="minMax"/>
        </c:scaling>
        <c:axPos val="b"/>
        <c:numFmt formatCode="General" sourceLinked="1"/>
        <c:tickLblPos val="nextTo"/>
        <c:crossAx val="162573312"/>
        <c:crosses val="autoZero"/>
        <c:auto val="1"/>
        <c:lblAlgn val="ctr"/>
        <c:lblOffset val="100"/>
      </c:catAx>
      <c:valAx>
        <c:axId val="162573312"/>
        <c:scaling>
          <c:orientation val="minMax"/>
        </c:scaling>
        <c:axPos val="l"/>
        <c:majorGridlines/>
        <c:numFmt formatCode="General" sourceLinked="1"/>
        <c:tickLblPos val="nextTo"/>
        <c:crossAx val="16257177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Daventry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12.680657492744</c:v>
                </c:pt>
                <c:pt idx="1">
                  <c:v>12.6326039193141</c:v>
                </c:pt>
                <c:pt idx="2">
                  <c:v>12.108055836151999</c:v>
                </c:pt>
              </c:numCache>
            </c:numRef>
          </c:val>
        </c:ser>
        <c:marker val="1"/>
        <c:axId val="162616832"/>
        <c:axId val="162618368"/>
      </c:lineChart>
      <c:catAx>
        <c:axId val="162616832"/>
        <c:scaling>
          <c:orientation val="minMax"/>
        </c:scaling>
        <c:axPos val="b"/>
        <c:numFmt formatCode="General" sourceLinked="1"/>
        <c:tickLblPos val="nextTo"/>
        <c:crossAx val="162618368"/>
        <c:crosses val="autoZero"/>
        <c:auto val="1"/>
        <c:lblAlgn val="ctr"/>
        <c:lblOffset val="100"/>
      </c:catAx>
      <c:valAx>
        <c:axId val="1626183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261683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Daventry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5.99575385209251</c:v>
                </c:pt>
                <c:pt idx="1">
                  <c:v>6.4276796266553475</c:v>
                </c:pt>
                <c:pt idx="2">
                  <c:v>6.6024329999999969</c:v>
                </c:pt>
              </c:numCache>
            </c:numRef>
          </c:val>
        </c:ser>
        <c:axId val="162662272"/>
        <c:axId val="162663808"/>
      </c:barChart>
      <c:catAx>
        <c:axId val="162662272"/>
        <c:scaling>
          <c:orientation val="minMax"/>
        </c:scaling>
        <c:axPos val="b"/>
        <c:numFmt formatCode="General" sourceLinked="1"/>
        <c:tickLblPos val="nextTo"/>
        <c:crossAx val="162663808"/>
        <c:crosses val="autoZero"/>
        <c:auto val="1"/>
        <c:lblAlgn val="ctr"/>
        <c:lblOffset val="100"/>
      </c:catAx>
      <c:valAx>
        <c:axId val="162663808"/>
        <c:scaling>
          <c:orientation val="minMax"/>
        </c:scaling>
        <c:axPos val="l"/>
        <c:majorGridlines/>
        <c:numFmt formatCode="General" sourceLinked="1"/>
        <c:tickLblPos val="nextTo"/>
        <c:crossAx val="16266227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Daventry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8.3692629461785195</c:v>
                </c:pt>
                <c:pt idx="1">
                  <c:v>8.5045233334166497</c:v>
                </c:pt>
                <c:pt idx="2">
                  <c:v>8.4075039315724904</c:v>
                </c:pt>
              </c:numCache>
            </c:numRef>
          </c:val>
        </c:ser>
        <c:marker val="1"/>
        <c:axId val="162695040"/>
        <c:axId val="162696576"/>
      </c:lineChart>
      <c:catAx>
        <c:axId val="162695040"/>
        <c:scaling>
          <c:orientation val="minMax"/>
        </c:scaling>
        <c:axPos val="b"/>
        <c:numFmt formatCode="General" sourceLinked="1"/>
        <c:tickLblPos val="nextTo"/>
        <c:crossAx val="162696576"/>
        <c:crosses val="autoZero"/>
        <c:auto val="1"/>
        <c:lblAlgn val="ctr"/>
        <c:lblOffset val="100"/>
      </c:catAx>
      <c:valAx>
        <c:axId val="1626965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269504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Daventry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9.5307363206485007</c:v>
                </c:pt>
                <c:pt idx="1">
                  <c:v>10</c:v>
                </c:pt>
                <c:pt idx="2">
                  <c:v>10</c:v>
                </c:pt>
              </c:numCache>
            </c:numRef>
          </c:val>
        </c:ser>
        <c:axId val="162814208"/>
        <c:axId val="162828288"/>
      </c:barChart>
      <c:catAx>
        <c:axId val="162814208"/>
        <c:scaling>
          <c:orientation val="minMax"/>
        </c:scaling>
        <c:axPos val="b"/>
        <c:numFmt formatCode="General" sourceLinked="1"/>
        <c:tickLblPos val="nextTo"/>
        <c:crossAx val="162828288"/>
        <c:crosses val="autoZero"/>
        <c:auto val="1"/>
        <c:lblAlgn val="ctr"/>
        <c:lblOffset val="100"/>
      </c:catAx>
      <c:valAx>
        <c:axId val="162828288"/>
        <c:scaling>
          <c:orientation val="minMax"/>
        </c:scaling>
        <c:axPos val="l"/>
        <c:majorGridlines/>
        <c:numFmt formatCode="General" sourceLinked="1"/>
        <c:tickLblPos val="nextTo"/>
        <c:crossAx val="16281420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Daventry</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15.470809725298604</c:v>
                </c:pt>
                <c:pt idx="1">
                  <c:v>15.866143924813199</c:v>
                </c:pt>
                <c:pt idx="2">
                  <c:v>15.928556383369704</c:v>
                </c:pt>
              </c:numCache>
            </c:numRef>
          </c:val>
        </c:ser>
        <c:marker val="1"/>
        <c:axId val="160633984"/>
        <c:axId val="160635520"/>
      </c:lineChart>
      <c:catAx>
        <c:axId val="160633984"/>
        <c:scaling>
          <c:orientation val="minMax"/>
        </c:scaling>
        <c:axPos val="b"/>
        <c:numFmt formatCode="General" sourceLinked="1"/>
        <c:tickLblPos val="nextTo"/>
        <c:crossAx val="160635520"/>
        <c:crosses val="autoZero"/>
        <c:auto val="1"/>
        <c:lblAlgn val="ctr"/>
        <c:lblOffset val="100"/>
      </c:catAx>
      <c:valAx>
        <c:axId val="16063552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3398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Daventry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31.679451111640123</c:v>
                </c:pt>
                <c:pt idx="1">
                  <c:v>32.841700105890453</c:v>
                </c:pt>
                <c:pt idx="2">
                  <c:v>33.342970372325013</c:v>
                </c:pt>
              </c:numCache>
            </c:numRef>
          </c:val>
        </c:ser>
        <c:marker val="1"/>
        <c:axId val="162728192"/>
        <c:axId val="162734080"/>
      </c:lineChart>
      <c:catAx>
        <c:axId val="162728192"/>
        <c:scaling>
          <c:orientation val="minMax"/>
        </c:scaling>
        <c:axPos val="b"/>
        <c:numFmt formatCode="General" sourceLinked="1"/>
        <c:tickLblPos val="nextTo"/>
        <c:crossAx val="162734080"/>
        <c:crosses val="autoZero"/>
        <c:auto val="1"/>
        <c:lblAlgn val="ctr"/>
        <c:lblOffset val="100"/>
      </c:catAx>
      <c:valAx>
        <c:axId val="1627340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2819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Daventry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0.67687457779779359</c:v>
                </c:pt>
                <c:pt idx="1">
                  <c:v>0.71374890148186343</c:v>
                </c:pt>
                <c:pt idx="2">
                  <c:v>0.9250389999999995</c:v>
                </c:pt>
              </c:numCache>
            </c:numRef>
          </c:val>
        </c:ser>
        <c:axId val="162785920"/>
        <c:axId val="162857344"/>
      </c:barChart>
      <c:catAx>
        <c:axId val="162785920"/>
        <c:scaling>
          <c:orientation val="minMax"/>
        </c:scaling>
        <c:axPos val="b"/>
        <c:numFmt formatCode="General" sourceLinked="1"/>
        <c:tickLblPos val="nextTo"/>
        <c:crossAx val="162857344"/>
        <c:crosses val="autoZero"/>
        <c:auto val="1"/>
        <c:lblAlgn val="ctr"/>
        <c:lblOffset val="100"/>
      </c:catAx>
      <c:valAx>
        <c:axId val="162857344"/>
        <c:scaling>
          <c:orientation val="minMax"/>
        </c:scaling>
        <c:axPos val="l"/>
        <c:majorGridlines/>
        <c:numFmt formatCode="General" sourceLinked="1"/>
        <c:tickLblPos val="nextTo"/>
        <c:txPr>
          <a:bodyPr/>
          <a:lstStyle/>
          <a:p>
            <a:pPr>
              <a:defRPr sz="800"/>
            </a:pPr>
            <a:endParaRPr lang="en-US"/>
          </a:p>
        </c:txPr>
        <c:crossAx val="16278592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Daventry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29.834665716177014</c:v>
                </c:pt>
                <c:pt idx="1">
                  <c:v>29.788045217086989</c:v>
                </c:pt>
                <c:pt idx="2">
                  <c:v>29.786825915136401</c:v>
                </c:pt>
              </c:numCache>
            </c:numRef>
          </c:val>
        </c:ser>
        <c:marker val="1"/>
        <c:axId val="162876032"/>
        <c:axId val="162894208"/>
      </c:lineChart>
      <c:catAx>
        <c:axId val="162876032"/>
        <c:scaling>
          <c:orientation val="minMax"/>
        </c:scaling>
        <c:axPos val="b"/>
        <c:numFmt formatCode="General" sourceLinked="1"/>
        <c:tickLblPos val="nextTo"/>
        <c:crossAx val="162894208"/>
        <c:crosses val="autoZero"/>
        <c:auto val="1"/>
        <c:lblAlgn val="ctr"/>
        <c:lblOffset val="100"/>
      </c:catAx>
      <c:valAx>
        <c:axId val="1628942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7603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Daventry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0.64017113262778802</c:v>
                </c:pt>
                <c:pt idx="1">
                  <c:v>0.64486802630382789</c:v>
                </c:pt>
                <c:pt idx="2">
                  <c:v>0.65459699999999998</c:v>
                </c:pt>
              </c:numCache>
            </c:numRef>
          </c:val>
        </c:ser>
        <c:axId val="162921472"/>
        <c:axId val="162927360"/>
      </c:barChart>
      <c:catAx>
        <c:axId val="162921472"/>
        <c:scaling>
          <c:orientation val="minMax"/>
        </c:scaling>
        <c:axPos val="b"/>
        <c:numFmt formatCode="General" sourceLinked="1"/>
        <c:tickLblPos val="nextTo"/>
        <c:crossAx val="162927360"/>
        <c:crosses val="autoZero"/>
        <c:auto val="1"/>
        <c:lblAlgn val="ctr"/>
        <c:lblOffset val="100"/>
      </c:catAx>
      <c:valAx>
        <c:axId val="162927360"/>
        <c:scaling>
          <c:orientation val="minMax"/>
        </c:scaling>
        <c:axPos val="l"/>
        <c:majorGridlines/>
        <c:numFmt formatCode="General" sourceLinked="1"/>
        <c:tickLblPos val="nextTo"/>
        <c:txPr>
          <a:bodyPr/>
          <a:lstStyle/>
          <a:p>
            <a:pPr>
              <a:defRPr sz="800"/>
            </a:pPr>
            <a:endParaRPr lang="en-US"/>
          </a:p>
        </c:txPr>
        <c:crossAx val="16292147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Daventry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14.581823921788301</c:v>
                </c:pt>
                <c:pt idx="1">
                  <c:v>15.2069573781722</c:v>
                </c:pt>
                <c:pt idx="2">
                  <c:v>15.3763247914729</c:v>
                </c:pt>
              </c:numCache>
            </c:numRef>
          </c:val>
        </c:ser>
        <c:marker val="1"/>
        <c:axId val="162958336"/>
        <c:axId val="162976512"/>
      </c:lineChart>
      <c:catAx>
        <c:axId val="162958336"/>
        <c:scaling>
          <c:orientation val="minMax"/>
        </c:scaling>
        <c:axPos val="b"/>
        <c:numFmt formatCode="General" sourceLinked="1"/>
        <c:tickLblPos val="nextTo"/>
        <c:crossAx val="162976512"/>
        <c:crosses val="autoZero"/>
        <c:auto val="1"/>
        <c:lblAlgn val="ctr"/>
        <c:lblOffset val="100"/>
      </c:catAx>
      <c:valAx>
        <c:axId val="1629765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5833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Daventry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5.2976163669701162</c:v>
                </c:pt>
                <c:pt idx="1">
                  <c:v>3.9325131064577681</c:v>
                </c:pt>
                <c:pt idx="2">
                  <c:v>4.2916280000000038</c:v>
                </c:pt>
              </c:numCache>
            </c:numRef>
          </c:val>
        </c:ser>
        <c:axId val="163007872"/>
        <c:axId val="163017856"/>
      </c:barChart>
      <c:catAx>
        <c:axId val="163007872"/>
        <c:scaling>
          <c:orientation val="minMax"/>
        </c:scaling>
        <c:axPos val="b"/>
        <c:numFmt formatCode="General" sourceLinked="1"/>
        <c:tickLblPos val="nextTo"/>
        <c:crossAx val="163017856"/>
        <c:crosses val="autoZero"/>
        <c:auto val="1"/>
        <c:lblAlgn val="ctr"/>
        <c:lblOffset val="100"/>
      </c:catAx>
      <c:valAx>
        <c:axId val="163017856"/>
        <c:scaling>
          <c:orientation val="minMax"/>
        </c:scaling>
        <c:axPos val="l"/>
        <c:majorGridlines/>
        <c:numFmt formatCode="General" sourceLinked="1"/>
        <c:tickLblPos val="nextTo"/>
        <c:txPr>
          <a:bodyPr/>
          <a:lstStyle/>
          <a:p>
            <a:pPr>
              <a:defRPr sz="800"/>
            </a:pPr>
            <a:endParaRPr lang="en-US"/>
          </a:p>
        </c:txPr>
        <c:crossAx val="16300787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Northamptonshire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5104</c:v>
                </c:pt>
                <c:pt idx="1">
                  <c:v>5138</c:v>
                </c:pt>
                <c:pt idx="2">
                  <c:v>5253</c:v>
                </c:pt>
                <c:pt idx="3">
                  <c:v>5369</c:v>
                </c:pt>
                <c:pt idx="4">
                  <c:v>5468</c:v>
                </c:pt>
              </c:numCache>
            </c:numRef>
          </c:val>
        </c:ser>
        <c:marker val="1"/>
        <c:axId val="163050624"/>
        <c:axId val="163052160"/>
      </c:lineChart>
      <c:catAx>
        <c:axId val="163050624"/>
        <c:scaling>
          <c:orientation val="minMax"/>
        </c:scaling>
        <c:axPos val="b"/>
        <c:numFmt formatCode="General" sourceLinked="1"/>
        <c:tickLblPos val="nextTo"/>
        <c:crossAx val="163052160"/>
        <c:crosses val="autoZero"/>
        <c:auto val="1"/>
        <c:lblAlgn val="ctr"/>
        <c:lblOffset val="100"/>
      </c:catAx>
      <c:valAx>
        <c:axId val="16305216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5062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Northamptonshire</c:v>
                </c:pt>
              </c:strCache>
            </c:strRef>
          </c:tx>
          <c:spPr>
            <a:solidFill>
              <a:schemeClr val="tx1"/>
            </a:solidFill>
          </c:spPr>
          <c:val>
            <c:numRef>
              <c:f>Sheet1!$R$180:$V$180</c:f>
              <c:numCache>
                <c:formatCode>General</c:formatCode>
                <c:ptCount val="5"/>
                <c:pt idx="0">
                  <c:v>7287.9823968951805</c:v>
                </c:pt>
                <c:pt idx="1">
                  <c:v>7281.1784795686308</c:v>
                </c:pt>
                <c:pt idx="2">
                  <c:v>7363.8363162033838</c:v>
                </c:pt>
                <c:pt idx="3">
                  <c:v>7434.5684585421377</c:v>
                </c:pt>
                <c:pt idx="4">
                  <c:v>7465.3356124360371</c:v>
                </c:pt>
              </c:numCache>
            </c:numRef>
          </c:val>
        </c:ser>
        <c:axId val="163092352"/>
        <c:axId val="16309388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3092352"/>
        <c:axId val="163093888"/>
      </c:lineChart>
      <c:catAx>
        <c:axId val="163092352"/>
        <c:scaling>
          <c:orientation val="minMax"/>
        </c:scaling>
        <c:axPos val="b"/>
        <c:tickLblPos val="nextTo"/>
        <c:crossAx val="163093888"/>
        <c:crosses val="autoZero"/>
        <c:auto val="1"/>
        <c:lblAlgn val="ctr"/>
        <c:lblOffset val="100"/>
      </c:catAx>
      <c:valAx>
        <c:axId val="16309388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923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Northamptonshire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3937</c:v>
                </c:pt>
                <c:pt idx="1">
                  <c:v>3944</c:v>
                </c:pt>
                <c:pt idx="2">
                  <c:v>4012</c:v>
                </c:pt>
                <c:pt idx="3">
                  <c:v>4076</c:v>
                </c:pt>
                <c:pt idx="4">
                  <c:v>4132</c:v>
                </c:pt>
              </c:numCache>
            </c:numRef>
          </c:val>
        </c:ser>
        <c:marker val="1"/>
        <c:axId val="163127296"/>
        <c:axId val="163128832"/>
      </c:lineChart>
      <c:catAx>
        <c:axId val="163127296"/>
        <c:scaling>
          <c:orientation val="minMax"/>
        </c:scaling>
        <c:axPos val="b"/>
        <c:numFmt formatCode="General" sourceLinked="1"/>
        <c:tickLblPos val="nextTo"/>
        <c:crossAx val="163128832"/>
        <c:crosses val="autoZero"/>
        <c:auto val="1"/>
        <c:lblAlgn val="ctr"/>
        <c:lblOffset val="100"/>
      </c:catAx>
      <c:valAx>
        <c:axId val="16312883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2729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Northamptonshire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5621.6274875737354</c:v>
                </c:pt>
                <c:pt idx="1">
                  <c:v>5589.1335000814843</c:v>
                </c:pt>
                <c:pt idx="2">
                  <c:v>5624.1597754821987</c:v>
                </c:pt>
                <c:pt idx="3">
                  <c:v>5644.1238660863792</c:v>
                </c:pt>
                <c:pt idx="4">
                  <c:v>5641.3253018627865</c:v>
                </c:pt>
              </c:numCache>
            </c:numRef>
          </c:val>
        </c:ser>
        <c:axId val="163173120"/>
        <c:axId val="16317465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3173120"/>
        <c:axId val="163174656"/>
      </c:lineChart>
      <c:catAx>
        <c:axId val="163173120"/>
        <c:scaling>
          <c:orientation val="minMax"/>
        </c:scaling>
        <c:axPos val="b"/>
        <c:numFmt formatCode="General" sourceLinked="1"/>
        <c:tickLblPos val="nextTo"/>
        <c:crossAx val="163174656"/>
        <c:crosses val="autoZero"/>
        <c:auto val="1"/>
        <c:lblAlgn val="ctr"/>
        <c:lblOffset val="100"/>
      </c:catAx>
      <c:valAx>
        <c:axId val="16317465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731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Daventry</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9.8352513084878304</c:v>
                </c:pt>
                <c:pt idx="1">
                  <c:v>10.322728022595999</c:v>
                </c:pt>
                <c:pt idx="2">
                  <c:v>10.474963746783699</c:v>
                </c:pt>
              </c:numCache>
            </c:numRef>
          </c:val>
        </c:ser>
        <c:marker val="1"/>
        <c:axId val="160667136"/>
        <c:axId val="160668672"/>
      </c:lineChart>
      <c:catAx>
        <c:axId val="160667136"/>
        <c:scaling>
          <c:orientation val="minMax"/>
        </c:scaling>
        <c:axPos val="b"/>
        <c:numFmt formatCode="General" sourceLinked="1"/>
        <c:tickLblPos val="nextTo"/>
        <c:crossAx val="160668672"/>
        <c:crosses val="autoZero"/>
        <c:auto val="1"/>
        <c:lblAlgn val="ctr"/>
        <c:lblOffset val="100"/>
      </c:catAx>
      <c:valAx>
        <c:axId val="16066867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6713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Northamptonshire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2715</c:v>
                </c:pt>
                <c:pt idx="1">
                  <c:v>2737</c:v>
                </c:pt>
                <c:pt idx="2">
                  <c:v>2832</c:v>
                </c:pt>
                <c:pt idx="3">
                  <c:v>2908</c:v>
                </c:pt>
                <c:pt idx="4">
                  <c:v>2993</c:v>
                </c:pt>
              </c:numCache>
            </c:numRef>
          </c:val>
        </c:ser>
        <c:marker val="1"/>
        <c:axId val="163211904"/>
        <c:axId val="163217792"/>
      </c:lineChart>
      <c:catAx>
        <c:axId val="163211904"/>
        <c:scaling>
          <c:orientation val="minMax"/>
        </c:scaling>
        <c:axPos val="b"/>
        <c:numFmt formatCode="General" sourceLinked="1"/>
        <c:tickLblPos val="nextTo"/>
        <c:crossAx val="163217792"/>
        <c:crosses val="autoZero"/>
        <c:auto val="1"/>
        <c:lblAlgn val="ctr"/>
        <c:lblOffset val="100"/>
      </c:catAx>
      <c:valAx>
        <c:axId val="16321779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1190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Northamptonshire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3876.7382851822904</c:v>
                </c:pt>
                <c:pt idx="1">
                  <c:v>3878.665920315168</c:v>
                </c:pt>
                <c:pt idx="2">
                  <c:v>3969.9951356344941</c:v>
                </c:pt>
                <c:pt idx="3">
                  <c:v>4026.7694314472956</c:v>
                </c:pt>
                <c:pt idx="4">
                  <c:v>4086.2745954683705</c:v>
                </c:pt>
              </c:numCache>
            </c:numRef>
          </c:val>
        </c:ser>
        <c:axId val="163323264"/>
        <c:axId val="16333734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3323264"/>
        <c:axId val="163337344"/>
      </c:lineChart>
      <c:catAx>
        <c:axId val="163323264"/>
        <c:scaling>
          <c:orientation val="minMax"/>
        </c:scaling>
        <c:axPos val="b"/>
        <c:numFmt formatCode="General" sourceLinked="1"/>
        <c:tickLblPos val="nextTo"/>
        <c:crossAx val="163337344"/>
        <c:crosses val="autoZero"/>
        <c:auto val="1"/>
        <c:lblAlgn val="ctr"/>
        <c:lblOffset val="100"/>
      </c:catAx>
      <c:valAx>
        <c:axId val="16333734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232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Northamptonshire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4955</c:v>
                </c:pt>
                <c:pt idx="1">
                  <c:v>4988</c:v>
                </c:pt>
                <c:pt idx="2">
                  <c:v>5089</c:v>
                </c:pt>
                <c:pt idx="3">
                  <c:v>5180</c:v>
                </c:pt>
                <c:pt idx="4">
                  <c:v>5212</c:v>
                </c:pt>
              </c:numCache>
            </c:numRef>
          </c:val>
        </c:ser>
        <c:marker val="1"/>
        <c:axId val="163368960"/>
        <c:axId val="163370496"/>
      </c:lineChart>
      <c:catAx>
        <c:axId val="163368960"/>
        <c:scaling>
          <c:orientation val="minMax"/>
        </c:scaling>
        <c:axPos val="b"/>
        <c:numFmt formatCode="General" sourceLinked="1"/>
        <c:tickLblPos val="nextTo"/>
        <c:crossAx val="163370496"/>
        <c:crosses val="autoZero"/>
        <c:auto val="1"/>
        <c:lblAlgn val="ctr"/>
        <c:lblOffset val="100"/>
      </c:catAx>
      <c:valAx>
        <c:axId val="16337049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6896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Northamptonshire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3</c:v>
                </c:pt>
                <c:pt idx="3">
                  <c:v>3</c:v>
                </c:pt>
                <c:pt idx="4">
                  <c:v>3</c:v>
                </c:pt>
              </c:numCache>
            </c:numRef>
          </c:val>
        </c:ser>
        <c:axId val="163435264"/>
        <c:axId val="16343680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3435264"/>
        <c:axId val="163436800"/>
      </c:lineChart>
      <c:catAx>
        <c:axId val="163435264"/>
        <c:scaling>
          <c:orientation val="minMax"/>
        </c:scaling>
        <c:axPos val="b"/>
        <c:tickLblPos val="nextTo"/>
        <c:crossAx val="163436800"/>
        <c:crosses val="autoZero"/>
        <c:auto val="1"/>
        <c:lblAlgn val="ctr"/>
        <c:lblOffset val="100"/>
      </c:catAx>
      <c:valAx>
        <c:axId val="16343680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4352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Northamptonshire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7</c:v>
                </c:pt>
                <c:pt idx="1">
                  <c:v>7</c:v>
                </c:pt>
                <c:pt idx="2">
                  <c:v>7</c:v>
                </c:pt>
                <c:pt idx="3">
                  <c:v>6</c:v>
                </c:pt>
                <c:pt idx="4">
                  <c:v>6</c:v>
                </c:pt>
              </c:numCache>
            </c:numRef>
          </c:val>
        </c:ser>
        <c:axId val="163476992"/>
        <c:axId val="16347852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3476992"/>
        <c:axId val="163478528"/>
      </c:lineChart>
      <c:catAx>
        <c:axId val="163476992"/>
        <c:scaling>
          <c:orientation val="minMax"/>
        </c:scaling>
        <c:axPos val="b"/>
        <c:tickLblPos val="nextTo"/>
        <c:crossAx val="163478528"/>
        <c:crosses val="autoZero"/>
        <c:auto val="1"/>
        <c:lblAlgn val="ctr"/>
        <c:lblOffset val="100"/>
      </c:catAx>
      <c:valAx>
        <c:axId val="16347852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4769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Northamptonshire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32</c:v>
                </c:pt>
                <c:pt idx="1">
                  <c:v>0</c:v>
                </c:pt>
                <c:pt idx="2">
                  <c:v>21</c:v>
                </c:pt>
                <c:pt idx="3">
                  <c:v>0</c:v>
                </c:pt>
                <c:pt idx="4">
                  <c:v>25</c:v>
                </c:pt>
              </c:numCache>
            </c:numRef>
          </c:val>
        </c:ser>
        <c:axId val="163589120"/>
        <c:axId val="16359091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3589120"/>
        <c:axId val="163590912"/>
      </c:lineChart>
      <c:catAx>
        <c:axId val="163589120"/>
        <c:scaling>
          <c:orientation val="minMax"/>
        </c:scaling>
        <c:axPos val="b"/>
        <c:tickLblPos val="nextTo"/>
        <c:crossAx val="163590912"/>
        <c:crosses val="autoZero"/>
        <c:auto val="1"/>
        <c:lblAlgn val="ctr"/>
        <c:lblOffset val="100"/>
      </c:catAx>
      <c:valAx>
        <c:axId val="1635909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5891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Northamptonshire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31.5</c:v>
                </c:pt>
                <c:pt idx="1">
                  <c:v>31.1</c:v>
                </c:pt>
                <c:pt idx="2">
                  <c:v>30.9</c:v>
                </c:pt>
              </c:numCache>
            </c:numRef>
          </c:val>
        </c:ser>
        <c:marker val="1"/>
        <c:axId val="163642368"/>
        <c:axId val="163517184"/>
      </c:lineChart>
      <c:catAx>
        <c:axId val="163642368"/>
        <c:scaling>
          <c:orientation val="minMax"/>
        </c:scaling>
        <c:axPos val="b"/>
        <c:numFmt formatCode="General" sourceLinked="1"/>
        <c:tickLblPos val="nextTo"/>
        <c:crossAx val="163517184"/>
        <c:crosses val="autoZero"/>
        <c:auto val="1"/>
        <c:lblAlgn val="ctr"/>
        <c:lblOffset val="100"/>
      </c:catAx>
      <c:valAx>
        <c:axId val="16351718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4236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Northamptonshire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27.9</c:v>
                </c:pt>
                <c:pt idx="1">
                  <c:v>29.1</c:v>
                </c:pt>
                <c:pt idx="2">
                  <c:v>30.2</c:v>
                </c:pt>
              </c:numCache>
            </c:numRef>
          </c:val>
        </c:ser>
        <c:marker val="1"/>
        <c:axId val="163545472"/>
        <c:axId val="163547008"/>
      </c:lineChart>
      <c:catAx>
        <c:axId val="163545472"/>
        <c:scaling>
          <c:orientation val="minMax"/>
        </c:scaling>
        <c:axPos val="b"/>
        <c:numFmt formatCode="General" sourceLinked="1"/>
        <c:tickLblPos val="nextTo"/>
        <c:crossAx val="163547008"/>
        <c:crosses val="autoZero"/>
        <c:auto val="1"/>
        <c:lblAlgn val="ctr"/>
        <c:lblOffset val="100"/>
      </c:catAx>
      <c:valAx>
        <c:axId val="16354700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354547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Daventry</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79.464644777065999</c:v>
                </c:pt>
                <c:pt idx="1">
                  <c:v>69.799222794219901</c:v>
                </c:pt>
                <c:pt idx="2">
                  <c:v>40.021418626525225</c:v>
                </c:pt>
                <c:pt idx="3">
                  <c:v>29.672965564872356</c:v>
                </c:pt>
              </c:numCache>
            </c:numRef>
          </c:val>
        </c:ser>
        <c:axId val="163738368"/>
        <c:axId val="163739904"/>
      </c:barChart>
      <c:catAx>
        <c:axId val="163738368"/>
        <c:scaling>
          <c:orientation val="minMax"/>
        </c:scaling>
        <c:axPos val="b"/>
        <c:tickLblPos val="nextTo"/>
        <c:txPr>
          <a:bodyPr/>
          <a:lstStyle/>
          <a:p>
            <a:pPr>
              <a:defRPr sz="800"/>
            </a:pPr>
            <a:endParaRPr lang="en-US"/>
          </a:p>
        </c:txPr>
        <c:crossAx val="163739904"/>
        <c:crosses val="autoZero"/>
        <c:auto val="1"/>
        <c:lblAlgn val="ctr"/>
        <c:lblOffset val="100"/>
      </c:catAx>
      <c:valAx>
        <c:axId val="16373990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73836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Daventry</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14.734363472760847</c:v>
                </c:pt>
                <c:pt idx="1">
                  <c:v>10.589473781504307</c:v>
                </c:pt>
                <c:pt idx="2">
                  <c:v>2.6290533140345484</c:v>
                </c:pt>
                <c:pt idx="3">
                  <c:v>1.1426005214871595</c:v>
                </c:pt>
              </c:numCache>
            </c:numRef>
          </c:val>
        </c:ser>
        <c:axId val="163767424"/>
        <c:axId val="163768960"/>
      </c:barChart>
      <c:catAx>
        <c:axId val="163767424"/>
        <c:scaling>
          <c:orientation val="minMax"/>
        </c:scaling>
        <c:axPos val="b"/>
        <c:numFmt formatCode="General" sourceLinked="1"/>
        <c:tickLblPos val="nextTo"/>
        <c:txPr>
          <a:bodyPr/>
          <a:lstStyle/>
          <a:p>
            <a:pPr>
              <a:defRPr sz="800"/>
            </a:pPr>
            <a:endParaRPr lang="en-US"/>
          </a:p>
        </c:txPr>
        <c:crossAx val="163768960"/>
        <c:crosses val="autoZero"/>
        <c:auto val="1"/>
        <c:lblAlgn val="ctr"/>
        <c:lblOffset val="100"/>
      </c:catAx>
      <c:valAx>
        <c:axId val="16376896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76742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Daventry</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49.373720024059303</c:v>
                </c:pt>
                <c:pt idx="1">
                  <c:v>52.066904807843351</c:v>
                </c:pt>
                <c:pt idx="2">
                  <c:v>52.146244186401198</c:v>
                </c:pt>
              </c:numCache>
            </c:numRef>
          </c:val>
        </c:ser>
        <c:marker val="1"/>
        <c:axId val="160774016"/>
        <c:axId val="160775552"/>
      </c:lineChart>
      <c:catAx>
        <c:axId val="160774016"/>
        <c:scaling>
          <c:orientation val="minMax"/>
        </c:scaling>
        <c:axPos val="b"/>
        <c:numFmt formatCode="General" sourceLinked="1"/>
        <c:tickLblPos val="nextTo"/>
        <c:crossAx val="160775552"/>
        <c:crosses val="autoZero"/>
        <c:auto val="1"/>
        <c:lblAlgn val="ctr"/>
        <c:lblOffset val="100"/>
      </c:catAx>
      <c:valAx>
        <c:axId val="16077555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7401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Daventry</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13.108119709856988</c:v>
                </c:pt>
                <c:pt idx="1">
                  <c:v>6.4035302858084773</c:v>
                </c:pt>
                <c:pt idx="2">
                  <c:v>1.3906623274513294</c:v>
                </c:pt>
                <c:pt idx="3">
                  <c:v>0.46034154670978755</c:v>
                </c:pt>
              </c:numCache>
            </c:numRef>
          </c:val>
        </c:ser>
        <c:axId val="163685888"/>
        <c:axId val="163687424"/>
      </c:barChart>
      <c:catAx>
        <c:axId val="163685888"/>
        <c:scaling>
          <c:orientation val="minMax"/>
        </c:scaling>
        <c:axPos val="b"/>
        <c:numFmt formatCode="General" sourceLinked="1"/>
        <c:tickLblPos val="nextTo"/>
        <c:txPr>
          <a:bodyPr/>
          <a:lstStyle/>
          <a:p>
            <a:pPr>
              <a:defRPr sz="800"/>
            </a:pPr>
            <a:endParaRPr lang="en-US"/>
          </a:p>
        </c:txPr>
        <c:crossAx val="163687424"/>
        <c:crosses val="autoZero"/>
        <c:auto val="1"/>
        <c:lblAlgn val="ctr"/>
        <c:lblOffset val="100"/>
      </c:catAx>
      <c:valAx>
        <c:axId val="1636874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68588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Daventry</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6.5190949215059915</c:v>
                </c:pt>
                <c:pt idx="1">
                  <c:v>5.9454006845030332</c:v>
                </c:pt>
                <c:pt idx="2">
                  <c:v>0.97804777000648946</c:v>
                </c:pt>
                <c:pt idx="3">
                  <c:v>0.42044066252780748</c:v>
                </c:pt>
              </c:numCache>
            </c:numRef>
          </c:val>
        </c:ser>
        <c:axId val="163809152"/>
        <c:axId val="163810688"/>
      </c:barChart>
      <c:catAx>
        <c:axId val="163809152"/>
        <c:scaling>
          <c:orientation val="minMax"/>
        </c:scaling>
        <c:axPos val="b"/>
        <c:numFmt formatCode="General" sourceLinked="1"/>
        <c:tickLblPos val="nextTo"/>
        <c:txPr>
          <a:bodyPr/>
          <a:lstStyle/>
          <a:p>
            <a:pPr>
              <a:defRPr sz="800"/>
            </a:pPr>
            <a:endParaRPr lang="en-US"/>
          </a:p>
        </c:txPr>
        <c:crossAx val="163810688"/>
        <c:crosses val="autoZero"/>
        <c:auto val="1"/>
        <c:lblAlgn val="ctr"/>
        <c:lblOffset val="100"/>
      </c:catAx>
      <c:valAx>
        <c:axId val="16381068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80915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Daventry</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78.730387807190056</c:v>
                </c:pt>
                <c:pt idx="1">
                  <c:v>67.97900429939078</c:v>
                </c:pt>
                <c:pt idx="2">
                  <c:v>36.98739465474754</c:v>
                </c:pt>
                <c:pt idx="3">
                  <c:v>27.448641015229953</c:v>
                </c:pt>
              </c:numCache>
            </c:numRef>
          </c:val>
        </c:ser>
        <c:axId val="163916032"/>
        <c:axId val="163926016"/>
      </c:barChart>
      <c:catAx>
        <c:axId val="163916032"/>
        <c:scaling>
          <c:orientation val="minMax"/>
        </c:scaling>
        <c:axPos val="b"/>
        <c:numFmt formatCode="General" sourceLinked="1"/>
        <c:tickLblPos val="nextTo"/>
        <c:txPr>
          <a:bodyPr/>
          <a:lstStyle/>
          <a:p>
            <a:pPr>
              <a:defRPr sz="800"/>
            </a:pPr>
            <a:endParaRPr lang="en-US"/>
          </a:p>
        </c:txPr>
        <c:crossAx val="163926016"/>
        <c:crosses val="autoZero"/>
        <c:auto val="1"/>
        <c:lblAlgn val="ctr"/>
        <c:lblOffset val="100"/>
      </c:catAx>
      <c:valAx>
        <c:axId val="16392601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91603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Daventry</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64.61325518598052</c:v>
                </c:pt>
                <c:pt idx="1">
                  <c:v>50.077636246936073</c:v>
                </c:pt>
                <c:pt idx="2">
                  <c:v>21.623199536826938</c:v>
                </c:pt>
                <c:pt idx="3">
                  <c:v>15.998492540183582</c:v>
                </c:pt>
              </c:numCache>
            </c:numRef>
          </c:val>
        </c:ser>
        <c:axId val="163953280"/>
        <c:axId val="163844480"/>
      </c:barChart>
      <c:catAx>
        <c:axId val="163953280"/>
        <c:scaling>
          <c:orientation val="minMax"/>
        </c:scaling>
        <c:axPos val="b"/>
        <c:numFmt formatCode="General" sourceLinked="1"/>
        <c:tickLblPos val="nextTo"/>
        <c:txPr>
          <a:bodyPr/>
          <a:lstStyle/>
          <a:p>
            <a:pPr>
              <a:defRPr sz="800"/>
            </a:pPr>
            <a:endParaRPr lang="en-US"/>
          </a:p>
        </c:txPr>
        <c:crossAx val="163844480"/>
        <c:crosses val="autoZero"/>
        <c:auto val="1"/>
        <c:lblAlgn val="ctr"/>
        <c:lblOffset val="100"/>
      </c:catAx>
      <c:valAx>
        <c:axId val="16384448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95328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Daventry</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41.339010662198163</c:v>
                </c:pt>
                <c:pt idx="1">
                  <c:v>33.043528809735456</c:v>
                </c:pt>
                <c:pt idx="2">
                  <c:v>17.477990113522051</c:v>
                </c:pt>
                <c:pt idx="3">
                  <c:v>11.408477196815028</c:v>
                </c:pt>
              </c:numCache>
            </c:numRef>
          </c:val>
        </c:ser>
        <c:axId val="163904512"/>
        <c:axId val="163975936"/>
      </c:barChart>
      <c:catAx>
        <c:axId val="163904512"/>
        <c:scaling>
          <c:orientation val="minMax"/>
        </c:scaling>
        <c:axPos val="b"/>
        <c:numFmt formatCode="General" sourceLinked="1"/>
        <c:tickLblPos val="nextTo"/>
        <c:txPr>
          <a:bodyPr/>
          <a:lstStyle/>
          <a:p>
            <a:pPr>
              <a:defRPr sz="800"/>
            </a:pPr>
            <a:endParaRPr lang="en-US"/>
          </a:p>
        </c:txPr>
        <c:crossAx val="163975936"/>
        <c:crosses val="autoZero"/>
        <c:auto val="1"/>
        <c:lblAlgn val="ctr"/>
        <c:lblOffset val="100"/>
      </c:catAx>
      <c:valAx>
        <c:axId val="1639759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90451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Daventry</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45.077951525026641</c:v>
                </c:pt>
                <c:pt idx="1">
                  <c:v>44.917992543288541</c:v>
                </c:pt>
                <c:pt idx="2">
                  <c:v>45.771659440195911</c:v>
                </c:pt>
              </c:numCache>
            </c:numRef>
          </c:val>
        </c:ser>
        <c:marker val="1"/>
        <c:axId val="160839936"/>
        <c:axId val="160849920"/>
      </c:lineChart>
      <c:catAx>
        <c:axId val="160839936"/>
        <c:scaling>
          <c:orientation val="minMax"/>
        </c:scaling>
        <c:axPos val="b"/>
        <c:numFmt formatCode="General" sourceLinked="1"/>
        <c:tickLblPos val="nextTo"/>
        <c:crossAx val="160849920"/>
        <c:crosses val="autoZero"/>
        <c:auto val="1"/>
        <c:lblAlgn val="ctr"/>
        <c:lblOffset val="100"/>
      </c:catAx>
      <c:valAx>
        <c:axId val="16084992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3993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Daventry</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18.954731529100286</c:v>
                </c:pt>
                <c:pt idx="1">
                  <c:v>19.1214203169522</c:v>
                </c:pt>
                <c:pt idx="2">
                  <c:v>19.827134547608001</c:v>
                </c:pt>
              </c:numCache>
            </c:numRef>
          </c:val>
        </c:ser>
        <c:marker val="1"/>
        <c:axId val="160877184"/>
        <c:axId val="160694656"/>
      </c:lineChart>
      <c:catAx>
        <c:axId val="160877184"/>
        <c:scaling>
          <c:orientation val="minMax"/>
        </c:scaling>
        <c:axPos val="b"/>
        <c:numFmt formatCode="General" sourceLinked="1"/>
        <c:tickLblPos val="nextTo"/>
        <c:crossAx val="160694656"/>
        <c:crosses val="autoZero"/>
        <c:auto val="1"/>
        <c:lblAlgn val="ctr"/>
        <c:lblOffset val="100"/>
      </c:catAx>
      <c:valAx>
        <c:axId val="16069465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7718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77835-1F3F-4703-B59D-080EEA21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2018-06-21T14:52:00Z</dcterms:created>
  <dcterms:modified xsi:type="dcterms:W3CDTF">2018-07-13T16:00:00Z</dcterms:modified>
</cp:coreProperties>
</file>