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F2B03">
      <w:r w:rsidRPr="004F2B03">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563585" w:rsidP="004D3814">
                  <w:pPr>
                    <w:jc w:val="right"/>
                    <w:rPr>
                      <w:rFonts w:ascii="Segoe UI" w:hAnsi="Segoe UI" w:cs="Segoe UI"/>
                      <w:b/>
                      <w:sz w:val="72"/>
                      <w:szCs w:val="72"/>
                      <w:u w:val="single"/>
                    </w:rPr>
                  </w:pPr>
                  <w:r>
                    <w:rPr>
                      <w:rFonts w:ascii="Segoe UI" w:hAnsi="Segoe UI" w:cs="Segoe UI"/>
                      <w:b/>
                      <w:sz w:val="72"/>
                      <w:szCs w:val="72"/>
                      <w:u w:val="single"/>
                    </w:rPr>
                    <w:t>D</w:t>
                  </w:r>
                  <w:r w:rsidR="001E6FDC">
                    <w:rPr>
                      <w:rFonts w:ascii="Segoe UI" w:hAnsi="Segoe UI" w:cs="Segoe UI"/>
                      <w:b/>
                      <w:sz w:val="72"/>
                      <w:szCs w:val="72"/>
                      <w:u w:val="single"/>
                    </w:rPr>
                    <w:t>erbyshire Dales</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F2B03"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F2B03"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F2B03"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F2B03"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F2B03"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563585">
      <w:pPr>
        <w:rPr>
          <w:rFonts w:ascii="Segoe UI" w:hAnsi="Segoe UI" w:cs="Segoe UI"/>
        </w:rPr>
      </w:pPr>
      <w:r>
        <w:rPr>
          <w:rFonts w:ascii="Segoe UI" w:hAnsi="Segoe UI" w:cs="Segoe UI"/>
        </w:rPr>
        <w:t>D</w:t>
      </w:r>
      <w:r w:rsidR="001E6FDC">
        <w:rPr>
          <w:rFonts w:ascii="Segoe UI" w:hAnsi="Segoe UI" w:cs="Segoe UI"/>
        </w:rPr>
        <w:t>erbyshire Dales</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1E6FDC">
        <w:rPr>
          <w:rFonts w:ascii="Segoe UI" w:hAnsi="Segoe UI" w:cs="Segoe UI"/>
        </w:rPr>
        <w:t>16</w:t>
      </w:r>
      <w:r w:rsidR="001676C0">
        <w:rPr>
          <w:rFonts w:ascii="Segoe UI" w:hAnsi="Segoe UI" w:cs="Segoe UI"/>
        </w:rPr>
        <w:t>0</w:t>
      </w:r>
      <w:r w:rsidR="00D625BB">
        <w:rPr>
          <w:rFonts w:ascii="Segoe UI" w:hAnsi="Segoe UI" w:cs="Segoe UI"/>
        </w:rPr>
        <w:t xml:space="preserve">, made up of </w:t>
      </w:r>
      <w:r w:rsidR="001E6FDC">
        <w:rPr>
          <w:rFonts w:ascii="Segoe UI" w:hAnsi="Segoe UI" w:cs="Segoe UI"/>
        </w:rPr>
        <w:t>14</w:t>
      </w:r>
      <w:r w:rsidR="001676C0">
        <w:rPr>
          <w:rFonts w:ascii="Segoe UI" w:hAnsi="Segoe UI" w:cs="Segoe UI"/>
        </w:rPr>
        <w:t>0</w:t>
      </w:r>
      <w:r w:rsidR="00FE2F24">
        <w:rPr>
          <w:rFonts w:ascii="Segoe UI" w:hAnsi="Segoe UI" w:cs="Segoe UI"/>
        </w:rPr>
        <w:t xml:space="preserve"> private enterprise builds</w:t>
      </w:r>
      <w:r>
        <w:rPr>
          <w:rFonts w:ascii="Segoe UI" w:hAnsi="Segoe UI" w:cs="Segoe UI"/>
        </w:rPr>
        <w:t xml:space="preserve"> and</w:t>
      </w:r>
      <w:r w:rsidR="00371E26">
        <w:rPr>
          <w:rFonts w:ascii="Segoe UI" w:hAnsi="Segoe UI" w:cs="Segoe UI"/>
        </w:rPr>
        <w:t xml:space="preserve"> </w:t>
      </w:r>
      <w:r>
        <w:rPr>
          <w:rFonts w:ascii="Segoe UI" w:hAnsi="Segoe UI" w:cs="Segoe UI"/>
        </w:rPr>
        <w:t>2</w:t>
      </w:r>
      <w:r w:rsidR="00295A64">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34,</w:t>
      </w:r>
      <w:r w:rsidR="001E6FDC">
        <w:rPr>
          <w:rFonts w:ascii="Segoe UI" w:hAnsi="Segoe UI" w:cs="Segoe UI"/>
        </w:rPr>
        <w:t>200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EB59DB">
        <w:rPr>
          <w:rFonts w:ascii="Segoe UI" w:hAnsi="Segoe UI" w:cs="Segoe UI"/>
        </w:rPr>
        <w:t>Derbyshire Dales</w:t>
      </w:r>
      <w:r w:rsidR="002651E1">
        <w:rPr>
          <w:rFonts w:ascii="Segoe UI" w:hAnsi="Segoe UI" w:cs="Segoe UI"/>
        </w:rPr>
        <w:t xml:space="preserve"> </w:t>
      </w:r>
      <w:r w:rsidR="00465750">
        <w:rPr>
          <w:rFonts w:ascii="Segoe UI" w:hAnsi="Segoe UI" w:cs="Segoe UI"/>
        </w:rPr>
        <w:t xml:space="preserve">had net additions of </w:t>
      </w:r>
      <w:r w:rsidR="00EB59DB">
        <w:rPr>
          <w:rFonts w:ascii="Segoe UI" w:hAnsi="Segoe UI" w:cs="Segoe UI"/>
        </w:rPr>
        <w:t>223</w:t>
      </w:r>
      <w:r w:rsidR="004A44E1">
        <w:rPr>
          <w:rFonts w:ascii="Segoe UI" w:hAnsi="Segoe UI" w:cs="Segoe UI"/>
        </w:rPr>
        <w:t xml:space="preserve"> dwellings</w:t>
      </w:r>
      <w:r w:rsidR="00465750">
        <w:rPr>
          <w:rFonts w:ascii="Segoe UI" w:hAnsi="Segoe UI" w:cs="Segoe UI"/>
        </w:rPr>
        <w:t xml:space="preserve"> comprised of </w:t>
      </w:r>
      <w:r w:rsidR="00EB59DB">
        <w:rPr>
          <w:rFonts w:ascii="Segoe UI" w:hAnsi="Segoe UI" w:cs="Segoe UI"/>
        </w:rPr>
        <w:t>19</w:t>
      </w:r>
      <w:r>
        <w:rPr>
          <w:rFonts w:ascii="Segoe UI" w:hAnsi="Segoe UI" w:cs="Segoe UI"/>
        </w:rPr>
        <w:t>9</w:t>
      </w:r>
      <w:r w:rsidR="00465750">
        <w:rPr>
          <w:rFonts w:ascii="Segoe UI" w:hAnsi="Segoe UI" w:cs="Segoe UI"/>
        </w:rPr>
        <w:t xml:space="preserve"> new builds, </w:t>
      </w:r>
      <w:r w:rsidR="00EB59DB">
        <w:rPr>
          <w:rFonts w:ascii="Segoe UI" w:hAnsi="Segoe UI" w:cs="Segoe UI"/>
        </w:rPr>
        <w:t>2</w:t>
      </w:r>
      <w:r w:rsidR="00465750">
        <w:rPr>
          <w:rFonts w:ascii="Segoe UI" w:hAnsi="Segoe UI" w:cs="Segoe UI"/>
        </w:rPr>
        <w:t xml:space="preserve"> conversations, </w:t>
      </w:r>
      <w:r w:rsidR="00EB59DB">
        <w:rPr>
          <w:rFonts w:ascii="Segoe UI" w:hAnsi="Segoe UI" w:cs="Segoe UI"/>
        </w:rPr>
        <w:t>22</w:t>
      </w:r>
      <w:r w:rsidR="00465750">
        <w:rPr>
          <w:rFonts w:ascii="Segoe UI" w:hAnsi="Segoe UI" w:cs="Segoe UI"/>
        </w:rPr>
        <w:t xml:space="preserve"> change of use, and </w:t>
      </w:r>
      <w:r w:rsidR="00EB59DB">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EB59DB">
        <w:rPr>
          <w:rFonts w:ascii="Segoe UI" w:hAnsi="Segoe UI" w:cs="Segoe UI"/>
        </w:rPr>
        <w:t>Derbyshire Dales</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EB59DB">
        <w:rPr>
          <w:rFonts w:ascii="Segoe UI" w:hAnsi="Segoe UI" w:cs="Segoe UI"/>
        </w:rPr>
        <w:t>eed per 1,000 households was 1</w:t>
      </w:r>
      <w:r w:rsidR="009579D3">
        <w:rPr>
          <w:rFonts w:ascii="Segoe UI" w:hAnsi="Segoe UI" w:cs="Segoe UI"/>
        </w:rPr>
        <w:t>.4</w:t>
      </w:r>
      <w:r>
        <w:rPr>
          <w:rFonts w:ascii="Segoe UI" w:hAnsi="Segoe UI" w:cs="Segoe UI"/>
        </w:rPr>
        <w:t>, the number of households accommodated in temporary accommodat</w:t>
      </w:r>
      <w:r w:rsidR="00EB59DB">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4F2B03"/>
    <w:rsid w:val="00500FD5"/>
    <w:rsid w:val="00517C92"/>
    <w:rsid w:val="0052568F"/>
    <w:rsid w:val="00545A25"/>
    <w:rsid w:val="0054613A"/>
    <w:rsid w:val="00555F9F"/>
    <w:rsid w:val="00557B7F"/>
    <w:rsid w:val="00563585"/>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B59DB"/>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1.2059089538739822</c:v>
                </c:pt>
                <c:pt idx="1">
                  <c:v>0.89605734767025091</c:v>
                </c:pt>
                <c:pt idx="2">
                  <c:v>2.3802439750074385</c:v>
                </c:pt>
                <c:pt idx="3">
                  <c:v>2.3647650014779789</c:v>
                </c:pt>
                <c:pt idx="4">
                  <c:v>5.8927519151443724</c:v>
                </c:pt>
                <c:pt idx="5">
                  <c:v>4.403992953611275</c:v>
                </c:pt>
                <c:pt idx="6">
                  <c:v>3.8011695906432745</c:v>
                </c:pt>
                <c:pt idx="7">
                  <c:v>4.9707602339181305</c:v>
                </c:pt>
              </c:numCache>
            </c:numRef>
          </c:val>
        </c:ser>
        <c:marker val="1"/>
        <c:axId val="145013376"/>
        <c:axId val="145060224"/>
      </c:lineChart>
      <c:catAx>
        <c:axId val="145013376"/>
        <c:scaling>
          <c:orientation val="minMax"/>
        </c:scaling>
        <c:axPos val="b"/>
        <c:tickLblPos val="nextTo"/>
        <c:txPr>
          <a:bodyPr/>
          <a:lstStyle/>
          <a:p>
            <a:pPr>
              <a:defRPr sz="1000"/>
            </a:pPr>
            <a:endParaRPr lang="en-US"/>
          </a:p>
        </c:txPr>
        <c:crossAx val="145060224"/>
        <c:crosses val="autoZero"/>
        <c:auto val="1"/>
        <c:lblAlgn val="ctr"/>
        <c:lblOffset val="100"/>
      </c:catAx>
      <c:valAx>
        <c:axId val="145060224"/>
        <c:scaling>
          <c:orientation val="minMax"/>
        </c:scaling>
        <c:axPos val="l"/>
        <c:majorGridlines/>
        <c:numFmt formatCode="General" sourceLinked="1"/>
        <c:tickLblPos val="nextTo"/>
        <c:crossAx val="145013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0.29753049687592981</c:v>
                </c:pt>
                <c:pt idx="1">
                  <c:v>0</c:v>
                </c:pt>
                <c:pt idx="2">
                  <c:v>0</c:v>
                </c:pt>
                <c:pt idx="3">
                  <c:v>0.29359953024075158</c:v>
                </c:pt>
                <c:pt idx="4">
                  <c:v>5.8479532163742694E-2</c:v>
                </c:pt>
              </c:numCache>
            </c:numRef>
          </c:val>
        </c:ser>
        <c:marker val="1"/>
        <c:axId val="145964032"/>
        <c:axId val="145978112"/>
      </c:lineChart>
      <c:catAx>
        <c:axId val="145964032"/>
        <c:scaling>
          <c:orientation val="minMax"/>
        </c:scaling>
        <c:axPos val="b"/>
        <c:tickLblPos val="nextTo"/>
        <c:crossAx val="145978112"/>
        <c:crosses val="autoZero"/>
        <c:auto val="1"/>
        <c:lblAlgn val="ctr"/>
        <c:lblOffset val="100"/>
      </c:catAx>
      <c:valAx>
        <c:axId val="145978112"/>
        <c:scaling>
          <c:orientation val="minMax"/>
        </c:scaling>
        <c:axPos val="l"/>
        <c:majorGridlines/>
        <c:numFmt formatCode="General" sourceLinked="1"/>
        <c:tickLblPos val="nextTo"/>
        <c:crossAx val="145964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0.89259149062778931</c:v>
                </c:pt>
                <c:pt idx="1">
                  <c:v>0.5911912503694946</c:v>
                </c:pt>
                <c:pt idx="2">
                  <c:v>0.8839127872716559</c:v>
                </c:pt>
                <c:pt idx="3">
                  <c:v>0.58719906048150317</c:v>
                </c:pt>
                <c:pt idx="4">
                  <c:v>0.64327485380116967</c:v>
                </c:pt>
              </c:numCache>
            </c:numRef>
          </c:val>
        </c:ser>
        <c:marker val="1"/>
        <c:axId val="146020992"/>
        <c:axId val="146039168"/>
      </c:lineChart>
      <c:catAx>
        <c:axId val="146020992"/>
        <c:scaling>
          <c:orientation val="minMax"/>
        </c:scaling>
        <c:axPos val="b"/>
        <c:tickLblPos val="nextTo"/>
        <c:crossAx val="146039168"/>
        <c:crosses val="autoZero"/>
        <c:auto val="1"/>
        <c:lblAlgn val="ctr"/>
        <c:lblOffset val="100"/>
      </c:catAx>
      <c:valAx>
        <c:axId val="146039168"/>
        <c:scaling>
          <c:orientation val="minMax"/>
        </c:scaling>
        <c:axPos val="l"/>
        <c:majorGridlines/>
        <c:numFmt formatCode="General" sourceLinked="1"/>
        <c:tickLblPos val="nextTo"/>
        <c:crossAx val="14602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46061568"/>
        <c:axId val="146083840"/>
      </c:lineChart>
      <c:catAx>
        <c:axId val="146061568"/>
        <c:scaling>
          <c:orientation val="minMax"/>
        </c:scaling>
        <c:axPos val="b"/>
        <c:tickLblPos val="nextTo"/>
        <c:crossAx val="146083840"/>
        <c:crosses val="autoZero"/>
        <c:auto val="1"/>
        <c:lblAlgn val="ctr"/>
        <c:lblOffset val="100"/>
      </c:catAx>
      <c:valAx>
        <c:axId val="146083840"/>
        <c:scaling>
          <c:orientation val="minMax"/>
        </c:scaling>
        <c:axPos val="l"/>
        <c:majorGridlines/>
        <c:numFmt formatCode="General" sourceLinked="1"/>
        <c:tickLblPos val="nextTo"/>
        <c:crossAx val="146061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0.29753049687592981</c:v>
                </c:pt>
                <c:pt idx="1">
                  <c:v>0</c:v>
                </c:pt>
                <c:pt idx="2">
                  <c:v>0</c:v>
                </c:pt>
                <c:pt idx="3">
                  <c:v>1.1743981209630063</c:v>
                </c:pt>
                <c:pt idx="4">
                  <c:v>0</c:v>
                </c:pt>
              </c:numCache>
            </c:numRef>
          </c:val>
        </c:ser>
        <c:marker val="1"/>
        <c:axId val="146098048"/>
        <c:axId val="146099584"/>
      </c:lineChart>
      <c:catAx>
        <c:axId val="146098048"/>
        <c:scaling>
          <c:orientation val="minMax"/>
        </c:scaling>
        <c:axPos val="b"/>
        <c:tickLblPos val="nextTo"/>
        <c:crossAx val="146099584"/>
        <c:crosses val="autoZero"/>
        <c:auto val="1"/>
        <c:lblAlgn val="ctr"/>
        <c:lblOffset val="100"/>
      </c:catAx>
      <c:valAx>
        <c:axId val="146099584"/>
        <c:scaling>
          <c:orientation val="minMax"/>
        </c:scaling>
        <c:axPos val="l"/>
        <c:majorGridlines/>
        <c:numFmt formatCode="General" sourceLinked="1"/>
        <c:tickLblPos val="nextTo"/>
        <c:crossAx val="146098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6.5456709312704549</c:v>
                </c:pt>
                <c:pt idx="1">
                  <c:v>3.2515518770322198</c:v>
                </c:pt>
                <c:pt idx="2">
                  <c:v>3.5356511490866236</c:v>
                </c:pt>
                <c:pt idx="3">
                  <c:v>4.1103934233705219</c:v>
                </c:pt>
                <c:pt idx="4">
                  <c:v>6.5204678362573105</c:v>
                </c:pt>
              </c:numCache>
            </c:numRef>
          </c:val>
        </c:ser>
        <c:marker val="1"/>
        <c:axId val="153224704"/>
        <c:axId val="153226240"/>
      </c:lineChart>
      <c:catAx>
        <c:axId val="153224704"/>
        <c:scaling>
          <c:orientation val="minMax"/>
        </c:scaling>
        <c:axPos val="b"/>
        <c:tickLblPos val="nextTo"/>
        <c:crossAx val="153226240"/>
        <c:crosses val="autoZero"/>
        <c:auto val="1"/>
        <c:lblAlgn val="ctr"/>
        <c:lblOffset val="100"/>
      </c:catAx>
      <c:valAx>
        <c:axId val="153226240"/>
        <c:scaling>
          <c:orientation val="minMax"/>
        </c:scaling>
        <c:axPos val="l"/>
        <c:majorGridlines/>
        <c:numFmt formatCode="General" sourceLinked="1"/>
        <c:tickLblPos val="nextTo"/>
        <c:crossAx val="15322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Derbyshire Dales</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8.5399999999999991</c:v>
                </c:pt>
                <c:pt idx="1">
                  <c:v>8.77</c:v>
                </c:pt>
                <c:pt idx="2">
                  <c:v>9.08</c:v>
                </c:pt>
                <c:pt idx="3">
                  <c:v>9.74</c:v>
                </c:pt>
                <c:pt idx="4">
                  <c:v>9.6199999999999992</c:v>
                </c:pt>
              </c:numCache>
            </c:numRef>
          </c:val>
        </c:ser>
        <c:marker val="1"/>
        <c:axId val="153264128"/>
        <c:axId val="153265664"/>
      </c:lineChart>
      <c:catAx>
        <c:axId val="153264128"/>
        <c:scaling>
          <c:orientation val="minMax"/>
        </c:scaling>
        <c:axPos val="b"/>
        <c:numFmt formatCode="General" sourceLinked="1"/>
        <c:tickLblPos val="nextTo"/>
        <c:crossAx val="153265664"/>
        <c:crosses val="autoZero"/>
        <c:auto val="1"/>
        <c:lblAlgn val="ctr"/>
        <c:lblOffset val="100"/>
      </c:catAx>
      <c:valAx>
        <c:axId val="153265664"/>
        <c:scaling>
          <c:orientation val="minMax"/>
        </c:scaling>
        <c:axPos val="l"/>
        <c:majorGridlines/>
        <c:numFmt formatCode="General" sourceLinked="1"/>
        <c:tickLblPos val="nextTo"/>
        <c:crossAx val="153264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Derbyshire Dales</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8.1251269551086729</c:v>
                </c:pt>
                <c:pt idx="1">
                  <c:v>8.61</c:v>
                </c:pt>
                <c:pt idx="2">
                  <c:v>8.5500000000000007</c:v>
                </c:pt>
                <c:pt idx="3">
                  <c:v>9.0236446819709304</c:v>
                </c:pt>
                <c:pt idx="4">
                  <c:v>8.8699999999999992</c:v>
                </c:pt>
              </c:numCache>
            </c:numRef>
          </c:val>
        </c:ser>
        <c:marker val="1"/>
        <c:axId val="153357696"/>
        <c:axId val="153371776"/>
      </c:lineChart>
      <c:catAx>
        <c:axId val="153357696"/>
        <c:scaling>
          <c:orientation val="minMax"/>
        </c:scaling>
        <c:axPos val="b"/>
        <c:numFmt formatCode="General" sourceLinked="1"/>
        <c:tickLblPos val="nextTo"/>
        <c:crossAx val="153371776"/>
        <c:crosses val="autoZero"/>
        <c:auto val="1"/>
        <c:lblAlgn val="ctr"/>
        <c:lblOffset val="100"/>
      </c:catAx>
      <c:valAx>
        <c:axId val="153371776"/>
        <c:scaling>
          <c:orientation val="minMax"/>
        </c:scaling>
        <c:axPos val="l"/>
        <c:majorGridlines/>
        <c:numFmt formatCode="General" sourceLinked="1"/>
        <c:tickLblPos val="nextTo"/>
        <c:crossAx val="15335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Derbyshire Dales</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73.58</c:v>
                </c:pt>
                <c:pt idx="1">
                  <c:v>74.930000000000007</c:v>
                </c:pt>
                <c:pt idx="2">
                  <c:v>80.900000000000006</c:v>
                </c:pt>
                <c:pt idx="3">
                  <c:v>87.13</c:v>
                </c:pt>
                <c:pt idx="4">
                  <c:v>87.54</c:v>
                </c:pt>
                <c:pt idx="5">
                  <c:v>91.75</c:v>
                </c:pt>
                <c:pt idx="6">
                  <c:v>93.88577647058824</c:v>
                </c:pt>
                <c:pt idx="7">
                  <c:v>95.128062130177497</c:v>
                </c:pt>
              </c:numCache>
            </c:numRef>
          </c:val>
        </c:ser>
        <c:marker val="1"/>
        <c:axId val="153292800"/>
        <c:axId val="153294336"/>
      </c:lineChart>
      <c:catAx>
        <c:axId val="153292800"/>
        <c:scaling>
          <c:orientation val="minMax"/>
        </c:scaling>
        <c:axPos val="b"/>
        <c:numFmt formatCode="General" sourceLinked="1"/>
        <c:tickLblPos val="nextTo"/>
        <c:crossAx val="153294336"/>
        <c:crosses val="autoZero"/>
        <c:auto val="1"/>
        <c:lblAlgn val="ctr"/>
        <c:lblOffset val="100"/>
      </c:catAx>
      <c:valAx>
        <c:axId val="15329433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3292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1.5333333333333334</c:v>
                </c:pt>
                <c:pt idx="1">
                  <c:v>1.27</c:v>
                </c:pt>
                <c:pt idx="2">
                  <c:v>1.03</c:v>
                </c:pt>
                <c:pt idx="3">
                  <c:v>2.2135959706137114</c:v>
                </c:pt>
                <c:pt idx="4">
                  <c:v>1.91</c:v>
                </c:pt>
                <c:pt idx="5">
                  <c:v>1.52</c:v>
                </c:pt>
                <c:pt idx="6">
                  <c:v>1.43</c:v>
                </c:pt>
              </c:numCache>
            </c:numRef>
          </c:val>
        </c:ser>
        <c:marker val="1"/>
        <c:axId val="153337856"/>
        <c:axId val="153339392"/>
      </c:lineChart>
      <c:catAx>
        <c:axId val="153337856"/>
        <c:scaling>
          <c:orientation val="minMax"/>
        </c:scaling>
        <c:axPos val="b"/>
        <c:tickLblPos val="nextTo"/>
        <c:crossAx val="153339392"/>
        <c:crosses val="autoZero"/>
        <c:auto val="1"/>
        <c:lblAlgn val="ctr"/>
        <c:lblOffset val="100"/>
      </c:catAx>
      <c:valAx>
        <c:axId val="153339392"/>
        <c:scaling>
          <c:orientation val="minMax"/>
        </c:scaling>
        <c:axPos val="l"/>
        <c:majorGridlines/>
        <c:numFmt formatCode="General" sourceLinked="1"/>
        <c:tickLblPos val="nextTo"/>
        <c:crossAx val="153337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0.33333333333333331</c:v>
                </c:pt>
                <c:pt idx="1">
                  <c:v>0.37</c:v>
                </c:pt>
                <c:pt idx="2">
                  <c:v>0.32</c:v>
                </c:pt>
                <c:pt idx="3">
                  <c:v>0.44913541432741971</c:v>
                </c:pt>
                <c:pt idx="4">
                  <c:v>0.28999999999999998</c:v>
                </c:pt>
                <c:pt idx="5">
                  <c:v>0.32</c:v>
                </c:pt>
                <c:pt idx="6">
                  <c:v>0.32</c:v>
                </c:pt>
              </c:numCache>
            </c:numRef>
          </c:val>
        </c:ser>
        <c:marker val="1"/>
        <c:axId val="153492864"/>
        <c:axId val="153511040"/>
      </c:lineChart>
      <c:catAx>
        <c:axId val="153492864"/>
        <c:scaling>
          <c:orientation val="minMax"/>
        </c:scaling>
        <c:axPos val="b"/>
        <c:tickLblPos val="nextTo"/>
        <c:crossAx val="153511040"/>
        <c:crosses val="autoZero"/>
        <c:auto val="1"/>
        <c:lblAlgn val="ctr"/>
        <c:lblOffset val="100"/>
      </c:catAx>
      <c:valAx>
        <c:axId val="153511040"/>
        <c:scaling>
          <c:orientation val="minMax"/>
        </c:scaling>
        <c:axPos val="l"/>
        <c:majorGridlines/>
        <c:numFmt formatCode="General" sourceLinked="1"/>
        <c:tickLblPos val="nextTo"/>
        <c:crossAx val="153492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2.7132951462164607</c:v>
                </c:pt>
                <c:pt idx="1">
                  <c:v>0.8960573476702508</c:v>
                </c:pt>
                <c:pt idx="2">
                  <c:v>1.1901219875037194</c:v>
                </c:pt>
                <c:pt idx="3">
                  <c:v>2.9559562518474736</c:v>
                </c:pt>
                <c:pt idx="4">
                  <c:v>0.29463759575721865</c:v>
                </c:pt>
                <c:pt idx="5">
                  <c:v>0.58719906048150328</c:v>
                </c:pt>
                <c:pt idx="6">
                  <c:v>0.29239766081871349</c:v>
                </c:pt>
                <c:pt idx="7">
                  <c:v>0.58479532163742687</c:v>
                </c:pt>
              </c:numCache>
            </c:numRef>
          </c:val>
        </c:ser>
        <c:marker val="1"/>
        <c:axId val="118164096"/>
        <c:axId val="118169984"/>
      </c:lineChart>
      <c:catAx>
        <c:axId val="118164096"/>
        <c:scaling>
          <c:orientation val="minMax"/>
        </c:scaling>
        <c:axPos val="b"/>
        <c:tickLblPos val="nextTo"/>
        <c:crossAx val="118169984"/>
        <c:crosses val="autoZero"/>
        <c:auto val="1"/>
        <c:lblAlgn val="ctr"/>
        <c:lblOffset val="100"/>
      </c:catAx>
      <c:valAx>
        <c:axId val="118169984"/>
        <c:scaling>
          <c:orientation val="minMax"/>
        </c:scaling>
        <c:axPos val="l"/>
        <c:majorGridlines/>
        <c:numFmt formatCode="General" sourceLinked="1"/>
        <c:tickLblPos val="nextTo"/>
        <c:crossAx val="118164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0.87719298245614052</c:v>
                </c:pt>
              </c:numCache>
            </c:numRef>
          </c:val>
        </c:ser>
        <c:marker val="1"/>
        <c:axId val="118204672"/>
        <c:axId val="118218752"/>
      </c:lineChart>
      <c:catAx>
        <c:axId val="118204672"/>
        <c:scaling>
          <c:orientation val="minMax"/>
        </c:scaling>
        <c:axPos val="b"/>
        <c:tickLblPos val="nextTo"/>
        <c:crossAx val="118218752"/>
        <c:crosses val="autoZero"/>
        <c:auto val="1"/>
        <c:lblAlgn val="ctr"/>
        <c:lblOffset val="100"/>
      </c:catAx>
      <c:valAx>
        <c:axId val="118218752"/>
        <c:scaling>
          <c:orientation val="minMax"/>
        </c:scaling>
        <c:axPos val="l"/>
        <c:majorGridlines/>
        <c:numFmt formatCode="General" sourceLinked="1"/>
        <c:tickLblPos val="nextTo"/>
        <c:crossAx val="11820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3.9192041000904427</c:v>
                </c:pt>
                <c:pt idx="1">
                  <c:v>1.7921146953405018</c:v>
                </c:pt>
                <c:pt idx="2">
                  <c:v>3.5703659625111572</c:v>
                </c:pt>
                <c:pt idx="3">
                  <c:v>5.3207212533254484</c:v>
                </c:pt>
                <c:pt idx="4">
                  <c:v>6.18738951090159</c:v>
                </c:pt>
                <c:pt idx="5">
                  <c:v>5.2847915443335305</c:v>
                </c:pt>
                <c:pt idx="6">
                  <c:v>4.0935672514619874</c:v>
                </c:pt>
                <c:pt idx="7">
                  <c:v>6.4327485380116975</c:v>
                </c:pt>
              </c:numCache>
            </c:numRef>
          </c:val>
        </c:ser>
        <c:marker val="1"/>
        <c:axId val="145721216"/>
        <c:axId val="145722752"/>
      </c:lineChart>
      <c:catAx>
        <c:axId val="145721216"/>
        <c:scaling>
          <c:orientation val="minMax"/>
        </c:scaling>
        <c:axPos val="b"/>
        <c:tickLblPos val="nextTo"/>
        <c:crossAx val="145722752"/>
        <c:crosses val="autoZero"/>
        <c:auto val="1"/>
        <c:lblAlgn val="ctr"/>
        <c:lblOffset val="100"/>
      </c:catAx>
      <c:valAx>
        <c:axId val="145722752"/>
        <c:scaling>
          <c:orientation val="minMax"/>
        </c:scaling>
        <c:axPos val="l"/>
        <c:majorGridlines/>
        <c:numFmt formatCode="General" sourceLinked="1"/>
        <c:tickLblPos val="nextTo"/>
        <c:crossAx val="14572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1.8088634308109737</c:v>
                </c:pt>
                <c:pt idx="1">
                  <c:v>2.3894862604540021</c:v>
                </c:pt>
                <c:pt idx="2">
                  <c:v>1.1901219875037194</c:v>
                </c:pt>
                <c:pt idx="3">
                  <c:v>2.6603606266627251</c:v>
                </c:pt>
                <c:pt idx="4">
                  <c:v>1.4731879787860933</c:v>
                </c:pt>
                <c:pt idx="5">
                  <c:v>2.348796241926014</c:v>
                </c:pt>
                <c:pt idx="6">
                  <c:v>3.8011695906432745</c:v>
                </c:pt>
                <c:pt idx="7">
                  <c:v>4.0935672514619874</c:v>
                </c:pt>
              </c:numCache>
            </c:numRef>
          </c:val>
        </c:ser>
        <c:marker val="1"/>
        <c:axId val="145757696"/>
        <c:axId val="145759232"/>
      </c:lineChart>
      <c:catAx>
        <c:axId val="145757696"/>
        <c:scaling>
          <c:orientation val="minMax"/>
        </c:scaling>
        <c:axPos val="b"/>
        <c:tickLblPos val="nextTo"/>
        <c:crossAx val="145759232"/>
        <c:crosses val="autoZero"/>
        <c:auto val="1"/>
        <c:lblAlgn val="ctr"/>
        <c:lblOffset val="100"/>
      </c:catAx>
      <c:valAx>
        <c:axId val="145759232"/>
        <c:scaling>
          <c:orientation val="minMax"/>
        </c:scaling>
        <c:axPos val="l"/>
        <c:majorGridlines/>
        <c:numFmt formatCode="General" sourceLinked="1"/>
        <c:tickLblPos val="nextTo"/>
        <c:crossAx val="14575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0.90443171540548684</c:v>
                </c:pt>
                <c:pt idx="1">
                  <c:v>2.0908004778972522</c:v>
                </c:pt>
                <c:pt idx="2">
                  <c:v>0.59506099375185939</c:v>
                </c:pt>
                <c:pt idx="3">
                  <c:v>2.6603606266627251</c:v>
                </c:pt>
                <c:pt idx="4">
                  <c:v>1.767825574543312</c:v>
                </c:pt>
                <c:pt idx="5">
                  <c:v>0.58719906048150328</c:v>
                </c:pt>
                <c:pt idx="6">
                  <c:v>0.29239766081871349</c:v>
                </c:pt>
                <c:pt idx="7">
                  <c:v>0.58479532163742687</c:v>
                </c:pt>
              </c:numCache>
            </c:numRef>
          </c:val>
        </c:ser>
        <c:marker val="1"/>
        <c:axId val="145806464"/>
        <c:axId val="145808000"/>
      </c:lineChart>
      <c:catAx>
        <c:axId val="145806464"/>
        <c:scaling>
          <c:orientation val="minMax"/>
        </c:scaling>
        <c:axPos val="b"/>
        <c:tickLblPos val="nextTo"/>
        <c:crossAx val="145808000"/>
        <c:crosses val="autoZero"/>
        <c:auto val="1"/>
        <c:lblAlgn val="ctr"/>
        <c:lblOffset val="100"/>
      </c:catAx>
      <c:valAx>
        <c:axId val="145808000"/>
        <c:scaling>
          <c:orientation val="minMax"/>
        </c:scaling>
        <c:axPos val="l"/>
        <c:majorGridlines/>
        <c:numFmt formatCode="General" sourceLinked="1"/>
        <c:tickLblPos val="nextTo"/>
        <c:crossAx val="145806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45859328"/>
        <c:axId val="145860864"/>
      </c:lineChart>
      <c:catAx>
        <c:axId val="145859328"/>
        <c:scaling>
          <c:orientation val="minMax"/>
        </c:scaling>
        <c:axPos val="b"/>
        <c:tickLblPos val="nextTo"/>
        <c:crossAx val="145860864"/>
        <c:crosses val="autoZero"/>
        <c:auto val="1"/>
        <c:lblAlgn val="ctr"/>
        <c:lblOffset val="100"/>
      </c:catAx>
      <c:valAx>
        <c:axId val="145860864"/>
        <c:scaling>
          <c:orientation val="minMax"/>
        </c:scaling>
        <c:axPos val="l"/>
        <c:majorGridlines/>
        <c:numFmt formatCode="General" sourceLinked="1"/>
        <c:tickLblPos val="nextTo"/>
        <c:crossAx val="145859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2.4118179077479649</c:v>
                </c:pt>
                <c:pt idx="1">
                  <c:v>4.1816009557945053</c:v>
                </c:pt>
                <c:pt idx="2">
                  <c:v>2.0827134781315082</c:v>
                </c:pt>
                <c:pt idx="3">
                  <c:v>5.3207212533254484</c:v>
                </c:pt>
                <c:pt idx="4">
                  <c:v>3.2410135533294051</c:v>
                </c:pt>
                <c:pt idx="5">
                  <c:v>3.2295948326482682</c:v>
                </c:pt>
                <c:pt idx="6">
                  <c:v>4.3859649122807003</c:v>
                </c:pt>
                <c:pt idx="7">
                  <c:v>4.6783625730994149</c:v>
                </c:pt>
              </c:numCache>
            </c:numRef>
          </c:val>
        </c:ser>
        <c:marker val="1"/>
        <c:axId val="145891712"/>
        <c:axId val="145893248"/>
      </c:lineChart>
      <c:catAx>
        <c:axId val="145891712"/>
        <c:scaling>
          <c:orientation val="minMax"/>
        </c:scaling>
        <c:axPos val="b"/>
        <c:tickLblPos val="nextTo"/>
        <c:crossAx val="145893248"/>
        <c:crosses val="autoZero"/>
        <c:auto val="1"/>
        <c:lblAlgn val="ctr"/>
        <c:lblOffset val="100"/>
      </c:catAx>
      <c:valAx>
        <c:axId val="145893248"/>
        <c:scaling>
          <c:orientation val="minMax"/>
        </c:scaling>
        <c:axPos val="l"/>
        <c:majorGridlines/>
        <c:numFmt formatCode="General" sourceLinked="1"/>
        <c:tickLblPos val="nextTo"/>
        <c:crossAx val="145891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Derbyshire Dales</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5.9506099375185952</c:v>
                </c:pt>
                <c:pt idx="1">
                  <c:v>2.6603606266627251</c:v>
                </c:pt>
                <c:pt idx="2">
                  <c:v>2.6517383618149677</c:v>
                </c:pt>
                <c:pt idx="3">
                  <c:v>4.6975924838520253</c:v>
                </c:pt>
                <c:pt idx="4">
                  <c:v>5.8187134502923978</c:v>
                </c:pt>
              </c:numCache>
            </c:numRef>
          </c:val>
        </c:ser>
        <c:marker val="1"/>
        <c:axId val="145932288"/>
        <c:axId val="145933824"/>
      </c:lineChart>
      <c:catAx>
        <c:axId val="145932288"/>
        <c:scaling>
          <c:orientation val="minMax"/>
        </c:scaling>
        <c:axPos val="b"/>
        <c:tickLblPos val="nextTo"/>
        <c:crossAx val="145933824"/>
        <c:crosses val="autoZero"/>
        <c:auto val="1"/>
        <c:lblAlgn val="ctr"/>
        <c:lblOffset val="100"/>
      </c:catAx>
      <c:valAx>
        <c:axId val="145933824"/>
        <c:scaling>
          <c:orientation val="minMax"/>
        </c:scaling>
        <c:axPos val="l"/>
        <c:majorGridlines/>
        <c:numFmt formatCode="General" sourceLinked="1"/>
        <c:tickLblPos val="nextTo"/>
        <c:crossAx val="145932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4FE28-5623-4CBC-9B1A-C00BEF35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2018-04-27T12:56:00Z</dcterms:created>
  <dcterms:modified xsi:type="dcterms:W3CDTF">2018-05-01T10:37:00Z</dcterms:modified>
</cp:coreProperties>
</file>