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F5">
      <w:r w:rsidRPr="004325F5">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B03243" w:rsidRDefault="00D95323" w:rsidP="004D3814">
                  <w:pPr>
                    <w:jc w:val="right"/>
                    <w:rPr>
                      <w:rFonts w:ascii="Segoe UI" w:hAnsi="Segoe UI" w:cs="Segoe UI"/>
                      <w:b/>
                      <w:sz w:val="72"/>
                      <w:szCs w:val="72"/>
                      <w:u w:val="single"/>
                    </w:rPr>
                  </w:pPr>
                  <w:r w:rsidRPr="00B03243">
                    <w:rPr>
                      <w:rFonts w:ascii="Segoe UI" w:hAnsi="Segoe UI" w:cs="Segoe UI"/>
                      <w:b/>
                      <w:sz w:val="72"/>
                      <w:szCs w:val="72"/>
                      <w:u w:val="single"/>
                    </w:rPr>
                    <w:t xml:space="preserve">East </w:t>
                  </w:r>
                  <w:r w:rsidR="00B03243" w:rsidRPr="00B03243">
                    <w:rPr>
                      <w:rFonts w:ascii="Segoe UI" w:hAnsi="Segoe UI" w:cs="Segoe UI"/>
                      <w:b/>
                      <w:sz w:val="72"/>
                      <w:szCs w:val="72"/>
                      <w:u w:val="single"/>
                    </w:rPr>
                    <w:t>Lindsey</w:t>
                  </w:r>
                  <w:r w:rsidR="009579D3" w:rsidRPr="00B03243">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4325F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4325F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4325F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4325F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4325F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95323">
      <w:pPr>
        <w:rPr>
          <w:rFonts w:ascii="Segoe UI" w:hAnsi="Segoe UI" w:cs="Segoe UI"/>
        </w:rPr>
      </w:pPr>
      <w:r>
        <w:rPr>
          <w:rFonts w:ascii="Segoe UI" w:hAnsi="Segoe UI" w:cs="Segoe UI"/>
        </w:rPr>
        <w:t xml:space="preserve">East </w:t>
      </w:r>
      <w:r w:rsidR="00B03243">
        <w:rPr>
          <w:rFonts w:ascii="Segoe UI" w:hAnsi="Segoe UI" w:cs="Segoe UI"/>
        </w:rPr>
        <w:t>Lindsey</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B03243">
        <w:rPr>
          <w:rFonts w:ascii="Segoe UI" w:hAnsi="Segoe UI" w:cs="Segoe UI"/>
        </w:rPr>
        <w:t>26</w:t>
      </w:r>
      <w:r w:rsidR="001676C0">
        <w:rPr>
          <w:rFonts w:ascii="Segoe UI" w:hAnsi="Segoe UI" w:cs="Segoe UI"/>
        </w:rPr>
        <w:t>0</w:t>
      </w:r>
      <w:r w:rsidR="00D625BB">
        <w:rPr>
          <w:rFonts w:ascii="Segoe UI" w:hAnsi="Segoe UI" w:cs="Segoe UI"/>
        </w:rPr>
        <w:t xml:space="preserve">, made up of </w:t>
      </w:r>
      <w:r w:rsidR="00B03243">
        <w:rPr>
          <w:rFonts w:ascii="Segoe UI" w:hAnsi="Segoe UI" w:cs="Segoe UI"/>
        </w:rPr>
        <w:t>20</w:t>
      </w:r>
      <w:r w:rsidR="001676C0">
        <w:rPr>
          <w:rFonts w:ascii="Segoe UI" w:hAnsi="Segoe UI" w:cs="Segoe UI"/>
        </w:rPr>
        <w:t>0</w:t>
      </w:r>
      <w:r w:rsidR="00FE2F24">
        <w:rPr>
          <w:rFonts w:ascii="Segoe UI" w:hAnsi="Segoe UI" w:cs="Segoe UI"/>
        </w:rPr>
        <w:t xml:space="preserve"> private enterprise builds</w:t>
      </w:r>
      <w:r w:rsidR="00B03243">
        <w:rPr>
          <w:rFonts w:ascii="Segoe UI" w:hAnsi="Segoe UI" w:cs="Segoe UI"/>
        </w:rPr>
        <w:t xml:space="preserve"> and 6</w:t>
      </w:r>
      <w:r w:rsidR="000A5C43">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9B02FC">
        <w:rPr>
          <w:rFonts w:ascii="Segoe UI" w:hAnsi="Segoe UI" w:cs="Segoe UI"/>
        </w:rPr>
        <w:t>6</w:t>
      </w:r>
      <w:r w:rsidR="00B03243">
        <w:rPr>
          <w:rFonts w:ascii="Segoe UI" w:hAnsi="Segoe UI" w:cs="Segoe UI"/>
        </w:rPr>
        <w:t>6</w:t>
      </w:r>
      <w:r w:rsidR="009B02FC">
        <w:rPr>
          <w:rFonts w:ascii="Segoe UI" w:hAnsi="Segoe UI" w:cs="Segoe UI"/>
        </w:rPr>
        <w:t>,</w:t>
      </w:r>
      <w:r w:rsidR="00B03243">
        <w:rPr>
          <w:rFonts w:ascii="Segoe UI" w:hAnsi="Segoe UI" w:cs="Segoe UI"/>
        </w:rPr>
        <w:t>75</w:t>
      </w:r>
      <w:r w:rsidR="009B02FC">
        <w:rPr>
          <w:rFonts w:ascii="Segoe UI" w:hAnsi="Segoe UI" w:cs="Segoe UI"/>
        </w:rPr>
        <w:t>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4F6C3E">
        <w:rPr>
          <w:rFonts w:ascii="Segoe UI" w:hAnsi="Segoe UI" w:cs="Segoe UI"/>
        </w:rPr>
        <w:t>East Lindsey</w:t>
      </w:r>
      <w:r w:rsidR="002651E1">
        <w:rPr>
          <w:rFonts w:ascii="Segoe UI" w:hAnsi="Segoe UI" w:cs="Segoe UI"/>
        </w:rPr>
        <w:t xml:space="preserve"> </w:t>
      </w:r>
      <w:r w:rsidR="00465750">
        <w:rPr>
          <w:rFonts w:ascii="Segoe UI" w:hAnsi="Segoe UI" w:cs="Segoe UI"/>
        </w:rPr>
        <w:t xml:space="preserve">had net additions of </w:t>
      </w:r>
      <w:r w:rsidR="004F6C3E">
        <w:rPr>
          <w:rFonts w:ascii="Segoe UI" w:hAnsi="Segoe UI" w:cs="Segoe UI"/>
        </w:rPr>
        <w:t>348</w:t>
      </w:r>
      <w:r w:rsidR="004A44E1">
        <w:rPr>
          <w:rFonts w:ascii="Segoe UI" w:hAnsi="Segoe UI" w:cs="Segoe UI"/>
        </w:rPr>
        <w:t xml:space="preserve"> dwellings</w:t>
      </w:r>
      <w:r w:rsidR="00465750">
        <w:rPr>
          <w:rFonts w:ascii="Segoe UI" w:hAnsi="Segoe UI" w:cs="Segoe UI"/>
        </w:rPr>
        <w:t xml:space="preserve"> comprised of </w:t>
      </w:r>
      <w:r w:rsidR="004F6C3E">
        <w:rPr>
          <w:rFonts w:ascii="Segoe UI" w:hAnsi="Segoe UI" w:cs="Segoe UI"/>
        </w:rPr>
        <w:t>31</w:t>
      </w:r>
      <w:r>
        <w:rPr>
          <w:rFonts w:ascii="Segoe UI" w:hAnsi="Segoe UI" w:cs="Segoe UI"/>
        </w:rPr>
        <w:t>9</w:t>
      </w:r>
      <w:r w:rsidR="00465750">
        <w:rPr>
          <w:rFonts w:ascii="Segoe UI" w:hAnsi="Segoe UI" w:cs="Segoe UI"/>
        </w:rPr>
        <w:t xml:space="preserve"> new builds, </w:t>
      </w:r>
      <w:r w:rsidR="004F6C3E">
        <w:rPr>
          <w:rFonts w:ascii="Segoe UI" w:hAnsi="Segoe UI" w:cs="Segoe UI"/>
        </w:rPr>
        <w:t>2</w:t>
      </w:r>
      <w:r w:rsidR="00465750">
        <w:rPr>
          <w:rFonts w:ascii="Segoe UI" w:hAnsi="Segoe UI" w:cs="Segoe UI"/>
        </w:rPr>
        <w:t xml:space="preserve"> conversations, </w:t>
      </w:r>
      <w:r w:rsidR="004F6C3E">
        <w:rPr>
          <w:rFonts w:ascii="Segoe UI" w:hAnsi="Segoe UI" w:cs="Segoe UI"/>
        </w:rPr>
        <w:t>42</w:t>
      </w:r>
      <w:r w:rsidR="00465750">
        <w:rPr>
          <w:rFonts w:ascii="Segoe UI" w:hAnsi="Segoe UI" w:cs="Segoe UI"/>
        </w:rPr>
        <w:t xml:space="preserve"> change of use, and </w:t>
      </w:r>
      <w:r w:rsidR="004F6C3E">
        <w:rPr>
          <w:rFonts w:ascii="Segoe UI" w:hAnsi="Segoe UI" w:cs="Segoe UI"/>
        </w:rPr>
        <w:t>15</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4F6C3E">
        <w:rPr>
          <w:rFonts w:ascii="Segoe UI" w:hAnsi="Segoe UI" w:cs="Segoe UI"/>
        </w:rPr>
        <w:t>East Lindsey</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4F6C3E">
        <w:rPr>
          <w:rFonts w:ascii="Segoe UI" w:hAnsi="Segoe UI" w:cs="Segoe UI"/>
        </w:rPr>
        <w:t>1.2</w:t>
      </w:r>
      <w:r>
        <w:rPr>
          <w:rFonts w:ascii="Segoe UI" w:hAnsi="Segoe UI" w:cs="Segoe UI"/>
        </w:rPr>
        <w:t>, the number of households accommodated in temporary accommodat</w:t>
      </w:r>
      <w:r w:rsidR="004F6C3E">
        <w:rPr>
          <w:rFonts w:ascii="Segoe UI" w:hAnsi="Segoe UI" w:cs="Segoe UI"/>
        </w:rPr>
        <w:t>ion per 1,000 households was 0.5</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325F5"/>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4F6C3E"/>
    <w:rsid w:val="00500FD5"/>
    <w:rsid w:val="00517C92"/>
    <w:rsid w:val="0052568F"/>
    <w:rsid w:val="00545A25"/>
    <w:rsid w:val="0054613A"/>
    <w:rsid w:val="00555F9F"/>
    <w:rsid w:val="00557B7F"/>
    <w:rsid w:val="00563585"/>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2FC"/>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60E26"/>
    <w:rsid w:val="00D61059"/>
    <w:rsid w:val="00D625BB"/>
    <w:rsid w:val="00D711F4"/>
    <w:rsid w:val="00D85C8C"/>
    <w:rsid w:val="00D86CE5"/>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5.0925925925925926</c:v>
                </c:pt>
                <c:pt idx="1">
                  <c:v>5.3755183535555213</c:v>
                </c:pt>
                <c:pt idx="2">
                  <c:v>3.3654581612360404</c:v>
                </c:pt>
                <c:pt idx="3">
                  <c:v>2.5914634146341458</c:v>
                </c:pt>
                <c:pt idx="4">
                  <c:v>3.1851964204459282</c:v>
                </c:pt>
                <c:pt idx="5">
                  <c:v>3.3117567364142704</c:v>
                </c:pt>
                <c:pt idx="6">
                  <c:v>3.1460674157303372</c:v>
                </c:pt>
                <c:pt idx="7">
                  <c:v>3.5955056179775284</c:v>
                </c:pt>
              </c:numCache>
            </c:numRef>
          </c:val>
        </c:ser>
        <c:marker val="1"/>
        <c:axId val="159038080"/>
        <c:axId val="159089024"/>
      </c:lineChart>
      <c:catAx>
        <c:axId val="159038080"/>
        <c:scaling>
          <c:orientation val="minMax"/>
        </c:scaling>
        <c:axPos val="b"/>
        <c:tickLblPos val="nextTo"/>
        <c:txPr>
          <a:bodyPr/>
          <a:lstStyle/>
          <a:p>
            <a:pPr>
              <a:defRPr sz="1000"/>
            </a:pPr>
            <a:endParaRPr lang="en-US"/>
          </a:p>
        </c:txPr>
        <c:crossAx val="159089024"/>
        <c:crosses val="autoZero"/>
        <c:auto val="1"/>
        <c:lblAlgn val="ctr"/>
        <c:lblOffset val="100"/>
      </c:catAx>
      <c:valAx>
        <c:axId val="159089024"/>
        <c:scaling>
          <c:orientation val="minMax"/>
        </c:scaling>
        <c:axPos val="l"/>
        <c:majorGridlines/>
        <c:numFmt formatCode="General" sourceLinked="1"/>
        <c:tickLblPos val="nextTo"/>
        <c:crossAx val="159038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0.15297537096527461</c:v>
                </c:pt>
                <c:pt idx="1">
                  <c:v>-0.1524390243902439</c:v>
                </c:pt>
                <c:pt idx="2">
                  <c:v>0</c:v>
                </c:pt>
                <c:pt idx="3">
                  <c:v>0.30106879421947919</c:v>
                </c:pt>
                <c:pt idx="4">
                  <c:v>2.9962546816479401E-2</c:v>
                </c:pt>
              </c:numCache>
            </c:numRef>
          </c:val>
        </c:ser>
        <c:marker val="1"/>
        <c:axId val="159988736"/>
        <c:axId val="159998720"/>
      </c:lineChart>
      <c:catAx>
        <c:axId val="159988736"/>
        <c:scaling>
          <c:orientation val="minMax"/>
        </c:scaling>
        <c:axPos val="b"/>
        <c:tickLblPos val="nextTo"/>
        <c:crossAx val="159998720"/>
        <c:crosses val="autoZero"/>
        <c:auto val="1"/>
        <c:lblAlgn val="ctr"/>
        <c:lblOffset val="100"/>
      </c:catAx>
      <c:valAx>
        <c:axId val="159998720"/>
        <c:scaling>
          <c:orientation val="minMax"/>
        </c:scaling>
        <c:axPos val="l"/>
        <c:majorGridlines/>
        <c:numFmt formatCode="General" sourceLinked="1"/>
        <c:tickLblPos val="nextTo"/>
        <c:crossAx val="159988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0.30595074193054922</c:v>
                </c:pt>
                <c:pt idx="1">
                  <c:v>0.3048780487804878</c:v>
                </c:pt>
                <c:pt idx="2">
                  <c:v>0.75838010010617329</c:v>
                </c:pt>
                <c:pt idx="3">
                  <c:v>0.60213758843895837</c:v>
                </c:pt>
                <c:pt idx="4">
                  <c:v>0.6292134831460674</c:v>
                </c:pt>
              </c:numCache>
            </c:numRef>
          </c:val>
        </c:ser>
        <c:marker val="1"/>
        <c:axId val="160045696"/>
        <c:axId val="160059776"/>
      </c:lineChart>
      <c:catAx>
        <c:axId val="160045696"/>
        <c:scaling>
          <c:orientation val="minMax"/>
        </c:scaling>
        <c:axPos val="b"/>
        <c:tickLblPos val="nextTo"/>
        <c:crossAx val="160059776"/>
        <c:crosses val="autoZero"/>
        <c:auto val="1"/>
        <c:lblAlgn val="ctr"/>
        <c:lblOffset val="100"/>
      </c:catAx>
      <c:valAx>
        <c:axId val="160059776"/>
        <c:scaling>
          <c:orientation val="minMax"/>
        </c:scaling>
        <c:axPos val="l"/>
        <c:majorGridlines/>
        <c:numFmt formatCode="General" sourceLinked="1"/>
        <c:tickLblPos val="nextTo"/>
        <c:crossAx val="160045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60082176"/>
        <c:axId val="160108544"/>
      </c:lineChart>
      <c:catAx>
        <c:axId val="160082176"/>
        <c:scaling>
          <c:orientation val="minMax"/>
        </c:scaling>
        <c:axPos val="b"/>
        <c:tickLblPos val="nextTo"/>
        <c:crossAx val="160108544"/>
        <c:crosses val="autoZero"/>
        <c:auto val="1"/>
        <c:lblAlgn val="ctr"/>
        <c:lblOffset val="100"/>
      </c:catAx>
      <c:valAx>
        <c:axId val="160108544"/>
        <c:scaling>
          <c:orientation val="minMax"/>
        </c:scaling>
        <c:axPos val="l"/>
        <c:majorGridlines/>
        <c:numFmt formatCode="General" sourceLinked="1"/>
        <c:tickLblPos val="nextTo"/>
        <c:crossAx val="160082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0.15297537096527461</c:v>
                </c:pt>
                <c:pt idx="1">
                  <c:v>0.76219512195121952</c:v>
                </c:pt>
                <c:pt idx="2">
                  <c:v>0.15167602002123465</c:v>
                </c:pt>
                <c:pt idx="3">
                  <c:v>0.60213758843895837</c:v>
                </c:pt>
                <c:pt idx="4">
                  <c:v>0.22471910112359553</c:v>
                </c:pt>
              </c:numCache>
            </c:numRef>
          </c:val>
        </c:ser>
        <c:marker val="1"/>
        <c:axId val="160118656"/>
        <c:axId val="160120192"/>
      </c:lineChart>
      <c:catAx>
        <c:axId val="160118656"/>
        <c:scaling>
          <c:orientation val="minMax"/>
        </c:scaling>
        <c:axPos val="b"/>
        <c:tickLblPos val="nextTo"/>
        <c:crossAx val="160120192"/>
        <c:crosses val="autoZero"/>
        <c:auto val="1"/>
        <c:lblAlgn val="ctr"/>
        <c:lblOffset val="100"/>
      </c:catAx>
      <c:valAx>
        <c:axId val="160120192"/>
        <c:scaling>
          <c:orientation val="minMax"/>
        </c:scaling>
        <c:axPos val="l"/>
        <c:majorGridlines/>
        <c:numFmt formatCode="General" sourceLinked="1"/>
        <c:tickLblPos val="nextTo"/>
        <c:crossAx val="160118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3.5184335322013158</c:v>
                </c:pt>
                <c:pt idx="1">
                  <c:v>5.1829268292682933</c:v>
                </c:pt>
                <c:pt idx="2">
                  <c:v>7.4321249810404968</c:v>
                </c:pt>
                <c:pt idx="3">
                  <c:v>4.817100707511667</c:v>
                </c:pt>
                <c:pt idx="4">
                  <c:v>5.213483146067416</c:v>
                </c:pt>
              </c:numCache>
            </c:numRef>
          </c:val>
        </c:ser>
        <c:marker val="1"/>
        <c:axId val="160167424"/>
        <c:axId val="160168960"/>
      </c:lineChart>
      <c:catAx>
        <c:axId val="160167424"/>
        <c:scaling>
          <c:orientation val="minMax"/>
        </c:scaling>
        <c:axPos val="b"/>
        <c:tickLblPos val="nextTo"/>
        <c:crossAx val="160168960"/>
        <c:crosses val="autoZero"/>
        <c:auto val="1"/>
        <c:lblAlgn val="ctr"/>
        <c:lblOffset val="100"/>
      </c:catAx>
      <c:valAx>
        <c:axId val="160168960"/>
        <c:scaling>
          <c:orientation val="minMax"/>
        </c:scaling>
        <c:axPos val="l"/>
        <c:majorGridlines/>
        <c:numFmt formatCode="General" sourceLinked="1"/>
        <c:tickLblPos val="nextTo"/>
        <c:crossAx val="160167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East Lindsey</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6.28</c:v>
                </c:pt>
                <c:pt idx="1">
                  <c:v>6.25</c:v>
                </c:pt>
                <c:pt idx="2">
                  <c:v>6</c:v>
                </c:pt>
                <c:pt idx="3">
                  <c:v>6.58</c:v>
                </c:pt>
                <c:pt idx="4">
                  <c:v>6.34</c:v>
                </c:pt>
              </c:numCache>
            </c:numRef>
          </c:val>
        </c:ser>
        <c:marker val="1"/>
        <c:axId val="160206848"/>
        <c:axId val="160208384"/>
      </c:lineChart>
      <c:catAx>
        <c:axId val="160206848"/>
        <c:scaling>
          <c:orientation val="minMax"/>
        </c:scaling>
        <c:axPos val="b"/>
        <c:numFmt formatCode="General" sourceLinked="1"/>
        <c:tickLblPos val="nextTo"/>
        <c:crossAx val="160208384"/>
        <c:crosses val="autoZero"/>
        <c:auto val="1"/>
        <c:lblAlgn val="ctr"/>
        <c:lblOffset val="100"/>
      </c:catAx>
      <c:valAx>
        <c:axId val="160208384"/>
        <c:scaling>
          <c:orientation val="minMax"/>
        </c:scaling>
        <c:axPos val="l"/>
        <c:majorGridlines/>
        <c:numFmt formatCode="General" sourceLinked="1"/>
        <c:tickLblPos val="nextTo"/>
        <c:crossAx val="160206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East Lindsey</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6.1250942684766212</c:v>
                </c:pt>
                <c:pt idx="1">
                  <c:v>5.62721842264739</c:v>
                </c:pt>
                <c:pt idx="2">
                  <c:v>5.77</c:v>
                </c:pt>
                <c:pt idx="3">
                  <c:v>6.06</c:v>
                </c:pt>
                <c:pt idx="4">
                  <c:v>5.91</c:v>
                </c:pt>
              </c:numCache>
            </c:numRef>
          </c:val>
        </c:ser>
        <c:marker val="1"/>
        <c:axId val="160234880"/>
        <c:axId val="160314496"/>
      </c:lineChart>
      <c:catAx>
        <c:axId val="160234880"/>
        <c:scaling>
          <c:orientation val="minMax"/>
        </c:scaling>
        <c:axPos val="b"/>
        <c:numFmt formatCode="General" sourceLinked="1"/>
        <c:tickLblPos val="nextTo"/>
        <c:crossAx val="160314496"/>
        <c:crosses val="autoZero"/>
        <c:auto val="1"/>
        <c:lblAlgn val="ctr"/>
        <c:lblOffset val="100"/>
      </c:catAx>
      <c:valAx>
        <c:axId val="160314496"/>
        <c:scaling>
          <c:orientation val="minMax"/>
        </c:scaling>
        <c:axPos val="l"/>
        <c:majorGridlines/>
        <c:numFmt formatCode="General" sourceLinked="1"/>
        <c:tickLblPos val="nextTo"/>
        <c:crossAx val="16023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East Lindsey</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69.25</c:v>
                </c:pt>
                <c:pt idx="1">
                  <c:v>69.44</c:v>
                </c:pt>
                <c:pt idx="2">
                  <c:v>73</c:v>
                </c:pt>
                <c:pt idx="3">
                  <c:v>77.7</c:v>
                </c:pt>
                <c:pt idx="4">
                  <c:v>80.209999999999994</c:v>
                </c:pt>
                <c:pt idx="5">
                  <c:v>83.43</c:v>
                </c:pt>
                <c:pt idx="6">
                  <c:v>85.262424418604667</c:v>
                </c:pt>
                <c:pt idx="7">
                  <c:v>84.264575769534332</c:v>
                </c:pt>
              </c:numCache>
            </c:numRef>
          </c:val>
        </c:ser>
        <c:marker val="1"/>
        <c:axId val="160235520"/>
        <c:axId val="160237056"/>
      </c:lineChart>
      <c:catAx>
        <c:axId val="160235520"/>
        <c:scaling>
          <c:orientation val="minMax"/>
        </c:scaling>
        <c:axPos val="b"/>
        <c:numFmt formatCode="General" sourceLinked="1"/>
        <c:tickLblPos val="nextTo"/>
        <c:crossAx val="160237056"/>
        <c:crosses val="autoZero"/>
        <c:auto val="1"/>
        <c:lblAlgn val="ctr"/>
        <c:lblOffset val="100"/>
      </c:catAx>
      <c:valAx>
        <c:axId val="16023705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0235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1.1774193548387097</c:v>
                </c:pt>
                <c:pt idx="1">
                  <c:v>1.58</c:v>
                </c:pt>
                <c:pt idx="2">
                  <c:v>1.85</c:v>
                </c:pt>
                <c:pt idx="3">
                  <c:v>1.6125354269146823</c:v>
                </c:pt>
                <c:pt idx="4">
                  <c:v>1.2</c:v>
                </c:pt>
                <c:pt idx="5">
                  <c:v>0.97</c:v>
                </c:pt>
                <c:pt idx="6">
                  <c:v>1.24</c:v>
                </c:pt>
              </c:numCache>
            </c:numRef>
          </c:val>
        </c:ser>
        <c:marker val="1"/>
        <c:axId val="160276480"/>
        <c:axId val="160278016"/>
      </c:lineChart>
      <c:catAx>
        <c:axId val="160276480"/>
        <c:scaling>
          <c:orientation val="minMax"/>
        </c:scaling>
        <c:axPos val="b"/>
        <c:tickLblPos val="nextTo"/>
        <c:crossAx val="160278016"/>
        <c:crosses val="autoZero"/>
        <c:auto val="1"/>
        <c:lblAlgn val="ctr"/>
        <c:lblOffset val="100"/>
      </c:catAx>
      <c:valAx>
        <c:axId val="160278016"/>
        <c:scaling>
          <c:orientation val="minMax"/>
        </c:scaling>
        <c:axPos val="l"/>
        <c:majorGridlines/>
        <c:numFmt formatCode="General" sourceLinked="1"/>
        <c:tickLblPos val="nextTo"/>
        <c:crossAx val="160276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0.532258064516129</c:v>
                </c:pt>
                <c:pt idx="1">
                  <c:v>0.45</c:v>
                </c:pt>
                <c:pt idx="2">
                  <c:v>0.37</c:v>
                </c:pt>
                <c:pt idx="3">
                  <c:v>0.45607062579405155</c:v>
                </c:pt>
                <c:pt idx="4">
                  <c:v>0.5</c:v>
                </c:pt>
                <c:pt idx="5">
                  <c:v>0.51</c:v>
                </c:pt>
                <c:pt idx="6">
                  <c:v>0.47</c:v>
                </c:pt>
              </c:numCache>
            </c:numRef>
          </c:val>
        </c:ser>
        <c:marker val="1"/>
        <c:axId val="160370048"/>
        <c:axId val="160388224"/>
      </c:lineChart>
      <c:catAx>
        <c:axId val="160370048"/>
        <c:scaling>
          <c:orientation val="minMax"/>
        </c:scaling>
        <c:axPos val="b"/>
        <c:tickLblPos val="nextTo"/>
        <c:crossAx val="160388224"/>
        <c:crosses val="autoZero"/>
        <c:auto val="1"/>
        <c:lblAlgn val="ctr"/>
        <c:lblOffset val="100"/>
      </c:catAx>
      <c:valAx>
        <c:axId val="160388224"/>
        <c:scaling>
          <c:orientation val="minMax"/>
        </c:scaling>
        <c:axPos val="l"/>
        <c:majorGridlines/>
        <c:numFmt formatCode="General" sourceLinked="1"/>
        <c:tickLblPos val="nextTo"/>
        <c:crossAx val="16037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0.77160493827160503</c:v>
                </c:pt>
                <c:pt idx="1">
                  <c:v>0.76793119336507476</c:v>
                </c:pt>
                <c:pt idx="2">
                  <c:v>0.76487685482637302</c:v>
                </c:pt>
                <c:pt idx="3">
                  <c:v>1.3719512195121948</c:v>
                </c:pt>
                <c:pt idx="4">
                  <c:v>0.7583801001061734</c:v>
                </c:pt>
                <c:pt idx="5">
                  <c:v>2.107481559536355</c:v>
                </c:pt>
                <c:pt idx="6">
                  <c:v>0.89887640449438222</c:v>
                </c:pt>
                <c:pt idx="7">
                  <c:v>2.0973782771535583</c:v>
                </c:pt>
              </c:numCache>
            </c:numRef>
          </c:val>
        </c:ser>
        <c:marker val="1"/>
        <c:axId val="111610496"/>
        <c:axId val="111620480"/>
      </c:lineChart>
      <c:catAx>
        <c:axId val="111610496"/>
        <c:scaling>
          <c:orientation val="minMax"/>
        </c:scaling>
        <c:axPos val="b"/>
        <c:tickLblPos val="nextTo"/>
        <c:crossAx val="111620480"/>
        <c:crosses val="autoZero"/>
        <c:auto val="1"/>
        <c:lblAlgn val="ctr"/>
        <c:lblOffset val="100"/>
      </c:catAx>
      <c:valAx>
        <c:axId val="111620480"/>
        <c:scaling>
          <c:orientation val="minMax"/>
        </c:scaling>
        <c:axPos val="l"/>
        <c:majorGridlines/>
        <c:numFmt formatCode="General" sourceLinked="1"/>
        <c:tickLblPos val="nextTo"/>
        <c:crossAx val="111610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11651072"/>
        <c:axId val="111669248"/>
      </c:lineChart>
      <c:catAx>
        <c:axId val="111651072"/>
        <c:scaling>
          <c:orientation val="minMax"/>
        </c:scaling>
        <c:axPos val="b"/>
        <c:tickLblPos val="nextTo"/>
        <c:crossAx val="111669248"/>
        <c:crosses val="autoZero"/>
        <c:auto val="1"/>
        <c:lblAlgn val="ctr"/>
        <c:lblOffset val="100"/>
      </c:catAx>
      <c:valAx>
        <c:axId val="111669248"/>
        <c:scaling>
          <c:orientation val="minMax"/>
        </c:scaling>
        <c:axPos val="l"/>
        <c:majorGridlines/>
        <c:numFmt formatCode="General" sourceLinked="1"/>
        <c:tickLblPos val="nextTo"/>
        <c:crossAx val="111651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5.8641975308641969</c:v>
                </c:pt>
                <c:pt idx="1">
                  <c:v>6.1434495469205954</c:v>
                </c:pt>
                <c:pt idx="2">
                  <c:v>4.1303350160624133</c:v>
                </c:pt>
                <c:pt idx="3">
                  <c:v>4.1158536585365848</c:v>
                </c:pt>
                <c:pt idx="4">
                  <c:v>3.7919005005308661</c:v>
                </c:pt>
                <c:pt idx="5">
                  <c:v>5.4192382959506276</c:v>
                </c:pt>
                <c:pt idx="6">
                  <c:v>4.0449438202247183</c:v>
                </c:pt>
                <c:pt idx="7">
                  <c:v>5.8426966292134823</c:v>
                </c:pt>
              </c:numCache>
            </c:numRef>
          </c:val>
        </c:ser>
        <c:marker val="1"/>
        <c:axId val="159745920"/>
        <c:axId val="159747456"/>
      </c:lineChart>
      <c:catAx>
        <c:axId val="159745920"/>
        <c:scaling>
          <c:orientation val="minMax"/>
        </c:scaling>
        <c:axPos val="b"/>
        <c:tickLblPos val="nextTo"/>
        <c:crossAx val="159747456"/>
        <c:crosses val="autoZero"/>
        <c:auto val="1"/>
        <c:lblAlgn val="ctr"/>
        <c:lblOffset val="100"/>
      </c:catAx>
      <c:valAx>
        <c:axId val="159747456"/>
        <c:scaling>
          <c:orientation val="minMax"/>
        </c:scaling>
        <c:axPos val="l"/>
        <c:majorGridlines/>
        <c:numFmt formatCode="General" sourceLinked="1"/>
        <c:tickLblPos val="nextTo"/>
        <c:crossAx val="159745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7.0987654320987668</c:v>
                </c:pt>
                <c:pt idx="1">
                  <c:v>6.757794501612655</c:v>
                </c:pt>
                <c:pt idx="2">
                  <c:v>4.8952118708887866</c:v>
                </c:pt>
                <c:pt idx="3">
                  <c:v>2.4390243902439024</c:v>
                </c:pt>
                <c:pt idx="4">
                  <c:v>2.7301683603822235</c:v>
                </c:pt>
                <c:pt idx="5">
                  <c:v>3.4622911335240096</c:v>
                </c:pt>
                <c:pt idx="6">
                  <c:v>3.1460674157303372</c:v>
                </c:pt>
                <c:pt idx="7">
                  <c:v>2.9962546816479403</c:v>
                </c:pt>
              </c:numCache>
            </c:numRef>
          </c:val>
        </c:ser>
        <c:marker val="1"/>
        <c:axId val="159778304"/>
        <c:axId val="159779840"/>
      </c:lineChart>
      <c:catAx>
        <c:axId val="159778304"/>
        <c:scaling>
          <c:orientation val="minMax"/>
        </c:scaling>
        <c:axPos val="b"/>
        <c:tickLblPos val="nextTo"/>
        <c:crossAx val="159779840"/>
        <c:crosses val="autoZero"/>
        <c:auto val="1"/>
        <c:lblAlgn val="ctr"/>
        <c:lblOffset val="100"/>
      </c:catAx>
      <c:valAx>
        <c:axId val="159779840"/>
        <c:scaling>
          <c:orientation val="minMax"/>
        </c:scaling>
        <c:axPos val="l"/>
        <c:majorGridlines/>
        <c:numFmt formatCode="General" sourceLinked="1"/>
        <c:tickLblPos val="nextTo"/>
        <c:crossAx val="159778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1.080246913580247</c:v>
                </c:pt>
                <c:pt idx="1">
                  <c:v>1.2286899093841193</c:v>
                </c:pt>
                <c:pt idx="2">
                  <c:v>0.45892611289582386</c:v>
                </c:pt>
                <c:pt idx="3">
                  <c:v>0.91463414634146345</c:v>
                </c:pt>
                <c:pt idx="4">
                  <c:v>1.2134081601698772</c:v>
                </c:pt>
                <c:pt idx="5">
                  <c:v>1.2042751768779167</c:v>
                </c:pt>
                <c:pt idx="6">
                  <c:v>1.3483146067415732</c:v>
                </c:pt>
                <c:pt idx="7">
                  <c:v>0.89887640449438222</c:v>
                </c:pt>
              </c:numCache>
            </c:numRef>
          </c:val>
        </c:ser>
        <c:marker val="1"/>
        <c:axId val="159827072"/>
        <c:axId val="159828608"/>
      </c:lineChart>
      <c:catAx>
        <c:axId val="159827072"/>
        <c:scaling>
          <c:orientation val="minMax"/>
        </c:scaling>
        <c:axPos val="b"/>
        <c:tickLblPos val="nextTo"/>
        <c:crossAx val="159828608"/>
        <c:crosses val="autoZero"/>
        <c:auto val="1"/>
        <c:lblAlgn val="ctr"/>
        <c:lblOffset val="100"/>
      </c:catAx>
      <c:valAx>
        <c:axId val="159828608"/>
        <c:scaling>
          <c:orientation val="minMax"/>
        </c:scaling>
        <c:axPos val="l"/>
        <c:majorGridlines/>
        <c:numFmt formatCode="General" sourceLinked="1"/>
        <c:tickLblPos val="nextTo"/>
        <c:crossAx val="159827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9879936"/>
        <c:axId val="159881472"/>
      </c:lineChart>
      <c:catAx>
        <c:axId val="159879936"/>
        <c:scaling>
          <c:orientation val="minMax"/>
        </c:scaling>
        <c:axPos val="b"/>
        <c:tickLblPos val="nextTo"/>
        <c:crossAx val="159881472"/>
        <c:crosses val="autoZero"/>
        <c:auto val="1"/>
        <c:lblAlgn val="ctr"/>
        <c:lblOffset val="100"/>
      </c:catAx>
      <c:valAx>
        <c:axId val="159881472"/>
        <c:scaling>
          <c:orientation val="minMax"/>
        </c:scaling>
        <c:axPos val="l"/>
        <c:majorGridlines/>
        <c:numFmt formatCode="General" sourceLinked="1"/>
        <c:tickLblPos val="nextTo"/>
        <c:crossAx val="159879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8.0246913580246932</c:v>
                </c:pt>
                <c:pt idx="1">
                  <c:v>7.9864844109967752</c:v>
                </c:pt>
                <c:pt idx="2">
                  <c:v>5.2011626128193376</c:v>
                </c:pt>
                <c:pt idx="3">
                  <c:v>3.3536585365853653</c:v>
                </c:pt>
                <c:pt idx="4">
                  <c:v>3.7919005005308661</c:v>
                </c:pt>
                <c:pt idx="5">
                  <c:v>4.6665663104019268</c:v>
                </c:pt>
                <c:pt idx="6">
                  <c:v>4.4943820224719095</c:v>
                </c:pt>
                <c:pt idx="7">
                  <c:v>3.8951310861423223</c:v>
                </c:pt>
              </c:numCache>
            </c:numRef>
          </c:val>
        </c:ser>
        <c:marker val="1"/>
        <c:axId val="159912320"/>
        <c:axId val="159913856"/>
      </c:lineChart>
      <c:catAx>
        <c:axId val="159912320"/>
        <c:scaling>
          <c:orientation val="minMax"/>
        </c:scaling>
        <c:axPos val="b"/>
        <c:tickLblPos val="nextTo"/>
        <c:crossAx val="159913856"/>
        <c:crosses val="autoZero"/>
        <c:auto val="1"/>
        <c:lblAlgn val="ctr"/>
        <c:lblOffset val="100"/>
      </c:catAx>
      <c:valAx>
        <c:axId val="159913856"/>
        <c:scaling>
          <c:orientation val="minMax"/>
        </c:scaling>
        <c:axPos val="l"/>
        <c:majorGridlines/>
        <c:numFmt formatCode="General" sourceLinked="1"/>
        <c:tickLblPos val="nextTo"/>
        <c:crossAx val="159912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East Lindsey</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3.2124827902707662</c:v>
                </c:pt>
                <c:pt idx="1">
                  <c:v>5.6402439024390238</c:v>
                </c:pt>
                <c:pt idx="2">
                  <c:v>6.8254209009555584</c:v>
                </c:pt>
                <c:pt idx="3">
                  <c:v>4.6665663104019268</c:v>
                </c:pt>
                <c:pt idx="4">
                  <c:v>4.7790262172284645</c:v>
                </c:pt>
              </c:numCache>
            </c:numRef>
          </c:val>
        </c:ser>
        <c:marker val="1"/>
        <c:axId val="159948800"/>
        <c:axId val="159950336"/>
      </c:lineChart>
      <c:catAx>
        <c:axId val="159948800"/>
        <c:scaling>
          <c:orientation val="minMax"/>
        </c:scaling>
        <c:axPos val="b"/>
        <c:tickLblPos val="nextTo"/>
        <c:crossAx val="159950336"/>
        <c:crosses val="autoZero"/>
        <c:auto val="1"/>
        <c:lblAlgn val="ctr"/>
        <c:lblOffset val="100"/>
      </c:catAx>
      <c:valAx>
        <c:axId val="159950336"/>
        <c:scaling>
          <c:orientation val="minMax"/>
        </c:scaling>
        <c:axPos val="l"/>
        <c:majorGridlines/>
        <c:numFmt formatCode="General" sourceLinked="1"/>
        <c:tickLblPos val="nextTo"/>
        <c:crossAx val="15994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27644-B55E-4EC0-A041-E4259F9C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2018-04-27T13:30:00Z</dcterms:created>
  <dcterms:modified xsi:type="dcterms:W3CDTF">2018-05-01T12:28:00Z</dcterms:modified>
</cp:coreProperties>
</file>