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66405">
      <w:r w:rsidRPr="00866405">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5D1AC4" w:rsidRDefault="00D57EC9" w:rsidP="004D3814">
                  <w:pPr>
                    <w:jc w:val="right"/>
                    <w:rPr>
                      <w:rFonts w:ascii="Segoe UI" w:hAnsi="Segoe UI" w:cs="Segoe UI"/>
                      <w:b/>
                      <w:sz w:val="72"/>
                      <w:szCs w:val="72"/>
                      <w:u w:val="single"/>
                    </w:rPr>
                  </w:pPr>
                  <w:r>
                    <w:rPr>
                      <w:rFonts w:ascii="Segoe UI" w:hAnsi="Segoe UI" w:cs="Segoe UI"/>
                      <w:b/>
                      <w:sz w:val="72"/>
                      <w:szCs w:val="72"/>
                      <w:u w:val="single"/>
                    </w:rPr>
                    <w:t>F</w:t>
                  </w:r>
                  <w:r w:rsidR="002514E2">
                    <w:rPr>
                      <w:rFonts w:ascii="Segoe UI" w:hAnsi="Segoe UI" w:cs="Segoe UI"/>
                      <w:b/>
                      <w:sz w:val="72"/>
                      <w:szCs w:val="72"/>
                      <w:u w:val="single"/>
                    </w:rPr>
                    <w:t>orest Heath</w:t>
                  </w:r>
                  <w:r w:rsidR="009579D3" w:rsidRPr="005D1AC4">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866405"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866405"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866405"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866405"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866405"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D57EC9">
      <w:pPr>
        <w:rPr>
          <w:rFonts w:ascii="Segoe UI" w:hAnsi="Segoe UI" w:cs="Segoe UI"/>
        </w:rPr>
      </w:pPr>
      <w:r>
        <w:rPr>
          <w:rFonts w:ascii="Segoe UI" w:hAnsi="Segoe UI" w:cs="Segoe UI"/>
        </w:rPr>
        <w:t>F</w:t>
      </w:r>
      <w:r w:rsidR="002514E2">
        <w:rPr>
          <w:rFonts w:ascii="Segoe UI" w:hAnsi="Segoe UI" w:cs="Segoe UI"/>
        </w:rPr>
        <w:t>orest Heath</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2514E2">
        <w:rPr>
          <w:rFonts w:ascii="Segoe UI" w:hAnsi="Segoe UI" w:cs="Segoe UI"/>
        </w:rPr>
        <w:t>19</w:t>
      </w:r>
      <w:r w:rsidR="005D1AC4">
        <w:rPr>
          <w:rFonts w:ascii="Segoe UI" w:hAnsi="Segoe UI" w:cs="Segoe UI"/>
        </w:rPr>
        <w:t>0</w:t>
      </w:r>
      <w:r w:rsidR="00D625BB">
        <w:rPr>
          <w:rFonts w:ascii="Segoe UI" w:hAnsi="Segoe UI" w:cs="Segoe UI"/>
        </w:rPr>
        <w:t xml:space="preserve">, made up of </w:t>
      </w:r>
      <w:r w:rsidR="002514E2">
        <w:rPr>
          <w:rFonts w:ascii="Segoe UI" w:hAnsi="Segoe UI" w:cs="Segoe UI"/>
        </w:rPr>
        <w:t>17</w:t>
      </w:r>
      <w:r w:rsidR="001676C0">
        <w:rPr>
          <w:rFonts w:ascii="Segoe UI" w:hAnsi="Segoe UI" w:cs="Segoe UI"/>
        </w:rPr>
        <w:t>0</w:t>
      </w:r>
      <w:r w:rsidR="00FE2F24">
        <w:rPr>
          <w:rFonts w:ascii="Segoe UI" w:hAnsi="Segoe UI" w:cs="Segoe UI"/>
        </w:rPr>
        <w:t xml:space="preserve"> private enterprise builds</w:t>
      </w:r>
      <w:r w:rsidR="002514E2">
        <w:rPr>
          <w:rFonts w:ascii="Segoe UI" w:hAnsi="Segoe UI" w:cs="Segoe UI"/>
        </w:rPr>
        <w:t xml:space="preserve"> and 20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2514E2">
        <w:rPr>
          <w:rFonts w:ascii="Segoe UI" w:hAnsi="Segoe UI" w:cs="Segoe UI"/>
        </w:rPr>
        <w:t>28,820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C6234C">
        <w:rPr>
          <w:rFonts w:ascii="Segoe UI" w:hAnsi="Segoe UI" w:cs="Segoe UI"/>
        </w:rPr>
        <w:t>Forest Heath</w:t>
      </w:r>
      <w:r w:rsidR="002651E1">
        <w:rPr>
          <w:rFonts w:ascii="Segoe UI" w:hAnsi="Segoe UI" w:cs="Segoe UI"/>
        </w:rPr>
        <w:t xml:space="preserve"> </w:t>
      </w:r>
      <w:r w:rsidR="00465750">
        <w:rPr>
          <w:rFonts w:ascii="Segoe UI" w:hAnsi="Segoe UI" w:cs="Segoe UI"/>
        </w:rPr>
        <w:t xml:space="preserve">had net additions of </w:t>
      </w:r>
      <w:r w:rsidR="00C6234C">
        <w:rPr>
          <w:rFonts w:ascii="Segoe UI" w:hAnsi="Segoe UI" w:cs="Segoe UI"/>
        </w:rPr>
        <w:t>336</w:t>
      </w:r>
      <w:r w:rsidR="004A44E1">
        <w:rPr>
          <w:rFonts w:ascii="Segoe UI" w:hAnsi="Segoe UI" w:cs="Segoe UI"/>
        </w:rPr>
        <w:t xml:space="preserve"> dwellings</w:t>
      </w:r>
      <w:r w:rsidR="00465750">
        <w:rPr>
          <w:rFonts w:ascii="Segoe UI" w:hAnsi="Segoe UI" w:cs="Segoe UI"/>
        </w:rPr>
        <w:t xml:space="preserve"> comprised of </w:t>
      </w:r>
      <w:r w:rsidR="00C6234C">
        <w:rPr>
          <w:rFonts w:ascii="Segoe UI" w:hAnsi="Segoe UI" w:cs="Segoe UI"/>
        </w:rPr>
        <w:t>262</w:t>
      </w:r>
      <w:r w:rsidR="00465750">
        <w:rPr>
          <w:rFonts w:ascii="Segoe UI" w:hAnsi="Segoe UI" w:cs="Segoe UI"/>
        </w:rPr>
        <w:t xml:space="preserve"> new builds, </w:t>
      </w:r>
      <w:r w:rsidR="00C6234C">
        <w:rPr>
          <w:rFonts w:ascii="Segoe UI" w:hAnsi="Segoe UI" w:cs="Segoe UI"/>
        </w:rPr>
        <w:t>3</w:t>
      </w:r>
      <w:r w:rsidR="00465750">
        <w:rPr>
          <w:rFonts w:ascii="Segoe UI" w:hAnsi="Segoe UI" w:cs="Segoe UI"/>
        </w:rPr>
        <w:t xml:space="preserve"> conversations, </w:t>
      </w:r>
      <w:r w:rsidR="00C6234C">
        <w:rPr>
          <w:rFonts w:ascii="Segoe UI" w:hAnsi="Segoe UI" w:cs="Segoe UI"/>
        </w:rPr>
        <w:t>78</w:t>
      </w:r>
      <w:r w:rsidR="00465750">
        <w:rPr>
          <w:rFonts w:ascii="Segoe UI" w:hAnsi="Segoe UI" w:cs="Segoe UI"/>
        </w:rPr>
        <w:t xml:space="preserve"> change of use, and </w:t>
      </w:r>
      <w:r w:rsidR="00C6234C">
        <w:rPr>
          <w:rFonts w:ascii="Segoe UI" w:hAnsi="Segoe UI" w:cs="Segoe UI"/>
        </w:rPr>
        <w:t>7</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C6234C">
        <w:rPr>
          <w:rFonts w:ascii="Segoe UI" w:hAnsi="Segoe UI" w:cs="Segoe UI"/>
        </w:rPr>
        <w:t>Forest Heath</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C6234C">
        <w:rPr>
          <w:rFonts w:ascii="Segoe UI" w:hAnsi="Segoe UI" w:cs="Segoe UI"/>
        </w:rPr>
        <w:t>3.6</w:t>
      </w:r>
      <w:r>
        <w:rPr>
          <w:rFonts w:ascii="Segoe UI" w:hAnsi="Segoe UI" w:cs="Segoe UI"/>
        </w:rPr>
        <w:t>, the number of households accommodated in temporary accommodat</w:t>
      </w:r>
      <w:r w:rsidR="00C6234C">
        <w:rPr>
          <w:rFonts w:ascii="Segoe UI" w:hAnsi="Segoe UI" w:cs="Segoe UI"/>
        </w:rPr>
        <w:t>ion per 1,000 households was 0.9</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7983"/>
    <w:rsid w:val="00153631"/>
    <w:rsid w:val="00163203"/>
    <w:rsid w:val="00163DF2"/>
    <w:rsid w:val="001676C0"/>
    <w:rsid w:val="00171D21"/>
    <w:rsid w:val="001779A1"/>
    <w:rsid w:val="001C52DE"/>
    <w:rsid w:val="001D6CB6"/>
    <w:rsid w:val="001E09A4"/>
    <w:rsid w:val="001E6FDC"/>
    <w:rsid w:val="001F4A28"/>
    <w:rsid w:val="00212307"/>
    <w:rsid w:val="00230CF6"/>
    <w:rsid w:val="002408BD"/>
    <w:rsid w:val="002514E2"/>
    <w:rsid w:val="00256D31"/>
    <w:rsid w:val="00257FBA"/>
    <w:rsid w:val="002651E1"/>
    <w:rsid w:val="00274ED9"/>
    <w:rsid w:val="00295A64"/>
    <w:rsid w:val="002B39D0"/>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6405"/>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867B6"/>
    <w:rsid w:val="009902B8"/>
    <w:rsid w:val="009B02FC"/>
    <w:rsid w:val="009B0857"/>
    <w:rsid w:val="009B632B"/>
    <w:rsid w:val="009E5806"/>
    <w:rsid w:val="00A02536"/>
    <w:rsid w:val="00A16075"/>
    <w:rsid w:val="00A3620F"/>
    <w:rsid w:val="00A44C1F"/>
    <w:rsid w:val="00A57F92"/>
    <w:rsid w:val="00A61248"/>
    <w:rsid w:val="00A67FA7"/>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34C"/>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5323"/>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Forest Heath</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11.799410029498523</c:v>
                </c:pt>
                <c:pt idx="1">
                  <c:v>10.163339382940109</c:v>
                </c:pt>
                <c:pt idx="2">
                  <c:v>8.9637863033345297</c:v>
                </c:pt>
                <c:pt idx="3">
                  <c:v>6.3807160581354108</c:v>
                </c:pt>
                <c:pt idx="4">
                  <c:v>4.5678144764581852</c:v>
                </c:pt>
                <c:pt idx="5">
                  <c:v>3.8434661076170511</c:v>
                </c:pt>
                <c:pt idx="6">
                  <c:v>3.8167938931297702</c:v>
                </c:pt>
                <c:pt idx="7">
                  <c:v>7.6335877862595405</c:v>
                </c:pt>
              </c:numCache>
            </c:numRef>
          </c:val>
        </c:ser>
        <c:marker val="1"/>
        <c:axId val="132102784"/>
        <c:axId val="156795264"/>
      </c:lineChart>
      <c:catAx>
        <c:axId val="132102784"/>
        <c:scaling>
          <c:orientation val="minMax"/>
        </c:scaling>
        <c:axPos val="b"/>
        <c:tickLblPos val="nextTo"/>
        <c:txPr>
          <a:bodyPr/>
          <a:lstStyle/>
          <a:p>
            <a:pPr>
              <a:defRPr sz="1000"/>
            </a:pPr>
            <a:endParaRPr lang="en-US"/>
          </a:p>
        </c:txPr>
        <c:crossAx val="156795264"/>
        <c:crosses val="autoZero"/>
        <c:auto val="1"/>
        <c:lblAlgn val="ctr"/>
        <c:lblOffset val="100"/>
      </c:catAx>
      <c:valAx>
        <c:axId val="156795264"/>
        <c:scaling>
          <c:orientation val="minMax"/>
        </c:scaling>
        <c:axPos val="l"/>
        <c:majorGridlines/>
        <c:numFmt formatCode="General" sourceLinked="1"/>
        <c:tickLblPos val="nextTo"/>
        <c:crossAx val="132102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Forest Heath</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0.34940600978336828</c:v>
                </c:pt>
                <c:pt idx="4">
                  <c:v>0.10409437890353922</c:v>
                </c:pt>
              </c:numCache>
            </c:numRef>
          </c:val>
        </c:ser>
        <c:marker val="1"/>
        <c:axId val="157694976"/>
        <c:axId val="157704960"/>
      </c:lineChart>
      <c:catAx>
        <c:axId val="157694976"/>
        <c:scaling>
          <c:orientation val="minMax"/>
        </c:scaling>
        <c:axPos val="b"/>
        <c:tickLblPos val="nextTo"/>
        <c:crossAx val="157704960"/>
        <c:crosses val="autoZero"/>
        <c:auto val="1"/>
        <c:lblAlgn val="ctr"/>
        <c:lblOffset val="100"/>
      </c:catAx>
      <c:valAx>
        <c:axId val="157704960"/>
        <c:scaling>
          <c:orientation val="minMax"/>
        </c:scaling>
        <c:axPos val="l"/>
        <c:majorGridlines/>
        <c:numFmt formatCode="General" sourceLinked="1"/>
        <c:tickLblPos val="nextTo"/>
        <c:crossAx val="157694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Forest Heath</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c:v>
                </c:pt>
                <c:pt idx="1">
                  <c:v>0.35448422545196739</c:v>
                </c:pt>
                <c:pt idx="2">
                  <c:v>0.35137034434293746</c:v>
                </c:pt>
                <c:pt idx="3">
                  <c:v>1.3976240391334731</c:v>
                </c:pt>
                <c:pt idx="4">
                  <c:v>2.7064538514920193</c:v>
                </c:pt>
              </c:numCache>
            </c:numRef>
          </c:val>
        </c:ser>
        <c:marker val="1"/>
        <c:axId val="157751936"/>
        <c:axId val="157766016"/>
      </c:lineChart>
      <c:catAx>
        <c:axId val="157751936"/>
        <c:scaling>
          <c:orientation val="minMax"/>
        </c:scaling>
        <c:axPos val="b"/>
        <c:tickLblPos val="nextTo"/>
        <c:crossAx val="157766016"/>
        <c:crosses val="autoZero"/>
        <c:auto val="1"/>
        <c:lblAlgn val="ctr"/>
        <c:lblOffset val="100"/>
      </c:catAx>
      <c:valAx>
        <c:axId val="157766016"/>
        <c:scaling>
          <c:orientation val="minMax"/>
        </c:scaling>
        <c:axPos val="l"/>
        <c:majorGridlines/>
        <c:numFmt formatCode="General" sourceLinked="1"/>
        <c:tickLblPos val="nextTo"/>
        <c:crossAx val="157751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Forest Heath</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57788416"/>
        <c:axId val="157814784"/>
      </c:lineChart>
      <c:catAx>
        <c:axId val="157788416"/>
        <c:scaling>
          <c:orientation val="minMax"/>
        </c:scaling>
        <c:axPos val="b"/>
        <c:tickLblPos val="nextTo"/>
        <c:crossAx val="157814784"/>
        <c:crosses val="autoZero"/>
        <c:auto val="1"/>
        <c:lblAlgn val="ctr"/>
        <c:lblOffset val="100"/>
      </c:catAx>
      <c:valAx>
        <c:axId val="157814784"/>
        <c:scaling>
          <c:orientation val="minMax"/>
        </c:scaling>
        <c:axPos val="l"/>
        <c:majorGridlines/>
        <c:numFmt formatCode="General" sourceLinked="1"/>
        <c:tickLblPos val="nextTo"/>
        <c:crossAx val="1577884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Forest Heath</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0.35448422545196739</c:v>
                </c:pt>
                <c:pt idx="2">
                  <c:v>0</c:v>
                </c:pt>
                <c:pt idx="3">
                  <c:v>0.34940600978336828</c:v>
                </c:pt>
                <c:pt idx="4">
                  <c:v>0.24288688410825818</c:v>
                </c:pt>
              </c:numCache>
            </c:numRef>
          </c:val>
        </c:ser>
        <c:marker val="1"/>
        <c:axId val="157824896"/>
        <c:axId val="157826432"/>
      </c:lineChart>
      <c:catAx>
        <c:axId val="157824896"/>
        <c:scaling>
          <c:orientation val="minMax"/>
        </c:scaling>
        <c:axPos val="b"/>
        <c:tickLblPos val="nextTo"/>
        <c:crossAx val="157826432"/>
        <c:crosses val="autoZero"/>
        <c:auto val="1"/>
        <c:lblAlgn val="ctr"/>
        <c:lblOffset val="100"/>
      </c:catAx>
      <c:valAx>
        <c:axId val="157826432"/>
        <c:scaling>
          <c:orientation val="minMax"/>
        </c:scaling>
        <c:axPos val="l"/>
        <c:majorGridlines/>
        <c:numFmt formatCode="General" sourceLinked="1"/>
        <c:tickLblPos val="nextTo"/>
        <c:crossAx val="1578248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Forest Heath</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11.473646468268198</c:v>
                </c:pt>
                <c:pt idx="1">
                  <c:v>8.8621056362991855</c:v>
                </c:pt>
                <c:pt idx="2">
                  <c:v>5.9732958538299368</c:v>
                </c:pt>
                <c:pt idx="3">
                  <c:v>6.6387141858839973</c:v>
                </c:pt>
                <c:pt idx="4">
                  <c:v>11.658570437196392</c:v>
                </c:pt>
              </c:numCache>
            </c:numRef>
          </c:val>
        </c:ser>
        <c:marker val="1"/>
        <c:axId val="157873664"/>
        <c:axId val="157875200"/>
      </c:lineChart>
      <c:catAx>
        <c:axId val="157873664"/>
        <c:scaling>
          <c:orientation val="minMax"/>
        </c:scaling>
        <c:axPos val="b"/>
        <c:tickLblPos val="nextTo"/>
        <c:crossAx val="157875200"/>
        <c:crosses val="autoZero"/>
        <c:auto val="1"/>
        <c:lblAlgn val="ctr"/>
        <c:lblOffset val="100"/>
      </c:catAx>
      <c:valAx>
        <c:axId val="157875200"/>
        <c:scaling>
          <c:orientation val="minMax"/>
        </c:scaling>
        <c:axPos val="l"/>
        <c:majorGridlines/>
        <c:numFmt formatCode="General" sourceLinked="1"/>
        <c:tickLblPos val="nextTo"/>
        <c:crossAx val="157873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Forest Heath</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6.99</c:v>
                </c:pt>
                <c:pt idx="1">
                  <c:v>7.21</c:v>
                </c:pt>
                <c:pt idx="2">
                  <c:v>7.37</c:v>
                </c:pt>
                <c:pt idx="3">
                  <c:v>8.39</c:v>
                </c:pt>
                <c:pt idx="4">
                  <c:v>7.82</c:v>
                </c:pt>
              </c:numCache>
            </c:numRef>
          </c:val>
        </c:ser>
        <c:marker val="1"/>
        <c:axId val="157913088"/>
        <c:axId val="157914624"/>
      </c:lineChart>
      <c:catAx>
        <c:axId val="157913088"/>
        <c:scaling>
          <c:orientation val="minMax"/>
        </c:scaling>
        <c:axPos val="b"/>
        <c:numFmt formatCode="General" sourceLinked="1"/>
        <c:tickLblPos val="nextTo"/>
        <c:crossAx val="157914624"/>
        <c:crosses val="autoZero"/>
        <c:auto val="1"/>
        <c:lblAlgn val="ctr"/>
        <c:lblOffset val="100"/>
      </c:catAx>
      <c:valAx>
        <c:axId val="157914624"/>
        <c:scaling>
          <c:orientation val="minMax"/>
        </c:scaling>
        <c:axPos val="l"/>
        <c:majorGridlines/>
        <c:numFmt formatCode="General" sourceLinked="1"/>
        <c:tickLblPos val="nextTo"/>
        <c:crossAx val="157913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Forest Heath</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7.21</c:v>
                </c:pt>
                <c:pt idx="1">
                  <c:v>6.514794889038332</c:v>
                </c:pt>
                <c:pt idx="2">
                  <c:v>7.02</c:v>
                </c:pt>
                <c:pt idx="3">
                  <c:v>8.33</c:v>
                </c:pt>
                <c:pt idx="4">
                  <c:v>8.17</c:v>
                </c:pt>
              </c:numCache>
            </c:numRef>
          </c:val>
        </c:ser>
        <c:marker val="1"/>
        <c:axId val="157941120"/>
        <c:axId val="158020736"/>
      </c:lineChart>
      <c:catAx>
        <c:axId val="157941120"/>
        <c:scaling>
          <c:orientation val="minMax"/>
        </c:scaling>
        <c:axPos val="b"/>
        <c:numFmt formatCode="General" sourceLinked="1"/>
        <c:tickLblPos val="nextTo"/>
        <c:crossAx val="158020736"/>
        <c:crosses val="autoZero"/>
        <c:auto val="1"/>
        <c:lblAlgn val="ctr"/>
        <c:lblOffset val="100"/>
      </c:catAx>
      <c:valAx>
        <c:axId val="158020736"/>
        <c:scaling>
          <c:orientation val="minMax"/>
        </c:scaling>
        <c:axPos val="l"/>
        <c:majorGridlines/>
        <c:numFmt formatCode="General" sourceLinked="1"/>
        <c:tickLblPos val="nextTo"/>
        <c:crossAx val="157941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Forest Heath</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74.25</c:v>
                </c:pt>
                <c:pt idx="1">
                  <c:v>75.209999999999994</c:v>
                </c:pt>
                <c:pt idx="2">
                  <c:v>79.64</c:v>
                </c:pt>
                <c:pt idx="3">
                  <c:v>84.93</c:v>
                </c:pt>
                <c:pt idx="4">
                  <c:v>87.96</c:v>
                </c:pt>
                <c:pt idx="5">
                  <c:v>91.41</c:v>
                </c:pt>
                <c:pt idx="6">
                  <c:v>93.247146772228987</c:v>
                </c:pt>
                <c:pt idx="7">
                  <c:v>91.644685871897025</c:v>
                </c:pt>
              </c:numCache>
            </c:numRef>
          </c:val>
        </c:ser>
        <c:marker val="1"/>
        <c:axId val="157941760"/>
        <c:axId val="157943296"/>
      </c:lineChart>
      <c:catAx>
        <c:axId val="157941760"/>
        <c:scaling>
          <c:orientation val="minMax"/>
        </c:scaling>
        <c:axPos val="b"/>
        <c:numFmt formatCode="General" sourceLinked="1"/>
        <c:tickLblPos val="nextTo"/>
        <c:crossAx val="157943296"/>
        <c:crosses val="autoZero"/>
        <c:auto val="1"/>
        <c:lblAlgn val="ctr"/>
        <c:lblOffset val="100"/>
      </c:catAx>
      <c:valAx>
        <c:axId val="15794329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7941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Forest Heath</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2.2799999999999998</c:v>
                </c:pt>
                <c:pt idx="1">
                  <c:v>3.72</c:v>
                </c:pt>
                <c:pt idx="2">
                  <c:v>3.19</c:v>
                </c:pt>
                <c:pt idx="3">
                  <c:v>2.7376901716922837</c:v>
                </c:pt>
                <c:pt idx="4">
                  <c:v>2.36</c:v>
                </c:pt>
                <c:pt idx="5">
                  <c:v>2.78</c:v>
                </c:pt>
                <c:pt idx="6">
                  <c:v>3.59</c:v>
                </c:pt>
              </c:numCache>
            </c:numRef>
          </c:val>
        </c:ser>
        <c:marker val="1"/>
        <c:axId val="157982720"/>
        <c:axId val="157984256"/>
      </c:lineChart>
      <c:catAx>
        <c:axId val="157982720"/>
        <c:scaling>
          <c:orientation val="minMax"/>
        </c:scaling>
        <c:axPos val="b"/>
        <c:tickLblPos val="nextTo"/>
        <c:crossAx val="157984256"/>
        <c:crosses val="autoZero"/>
        <c:auto val="1"/>
        <c:lblAlgn val="ctr"/>
        <c:lblOffset val="100"/>
      </c:catAx>
      <c:valAx>
        <c:axId val="157984256"/>
        <c:scaling>
          <c:orientation val="minMax"/>
        </c:scaling>
        <c:axPos val="l"/>
        <c:majorGridlines/>
        <c:numFmt formatCode="General" sourceLinked="1"/>
        <c:tickLblPos val="nextTo"/>
        <c:crossAx val="157982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Forest Heath</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0.32</c:v>
                </c:pt>
                <c:pt idx="1">
                  <c:v>0.56000000000000005</c:v>
                </c:pt>
                <c:pt idx="2">
                  <c:v>0.5</c:v>
                </c:pt>
                <c:pt idx="3">
                  <c:v>0.35198873636043648</c:v>
                </c:pt>
                <c:pt idx="4">
                  <c:v>0.31</c:v>
                </c:pt>
                <c:pt idx="5">
                  <c:v>0.65</c:v>
                </c:pt>
                <c:pt idx="6">
                  <c:v>0.94</c:v>
                </c:pt>
              </c:numCache>
            </c:numRef>
          </c:val>
        </c:ser>
        <c:marker val="1"/>
        <c:axId val="158076288"/>
        <c:axId val="158094464"/>
      </c:lineChart>
      <c:catAx>
        <c:axId val="158076288"/>
        <c:scaling>
          <c:orientation val="minMax"/>
        </c:scaling>
        <c:axPos val="b"/>
        <c:tickLblPos val="nextTo"/>
        <c:crossAx val="158094464"/>
        <c:crosses val="autoZero"/>
        <c:auto val="1"/>
        <c:lblAlgn val="ctr"/>
        <c:lblOffset val="100"/>
      </c:catAx>
      <c:valAx>
        <c:axId val="158094464"/>
        <c:scaling>
          <c:orientation val="minMax"/>
        </c:scaling>
        <c:axPos val="l"/>
        <c:majorGridlines/>
        <c:numFmt formatCode="General" sourceLinked="1"/>
        <c:tickLblPos val="nextTo"/>
        <c:crossAx val="158076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Forest Heath</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3.3185840707964602</c:v>
                </c:pt>
                <c:pt idx="1">
                  <c:v>2.5408348457350276</c:v>
                </c:pt>
                <c:pt idx="2">
                  <c:v>2.151308712800287</c:v>
                </c:pt>
                <c:pt idx="3">
                  <c:v>0.70896845090393479</c:v>
                </c:pt>
                <c:pt idx="4">
                  <c:v>1.7568517217146871</c:v>
                </c:pt>
                <c:pt idx="5">
                  <c:v>0.34940600978336833</c:v>
                </c:pt>
                <c:pt idx="6">
                  <c:v>0.34698126301179738</c:v>
                </c:pt>
                <c:pt idx="7">
                  <c:v>3.1228313671061771</c:v>
                </c:pt>
              </c:numCache>
            </c:numRef>
          </c:val>
        </c:ser>
        <c:marker val="1"/>
        <c:axId val="121899648"/>
        <c:axId val="121909632"/>
      </c:lineChart>
      <c:catAx>
        <c:axId val="121899648"/>
        <c:scaling>
          <c:orientation val="minMax"/>
        </c:scaling>
        <c:axPos val="b"/>
        <c:tickLblPos val="nextTo"/>
        <c:crossAx val="121909632"/>
        <c:crosses val="autoZero"/>
        <c:auto val="1"/>
        <c:lblAlgn val="ctr"/>
        <c:lblOffset val="100"/>
      </c:catAx>
      <c:valAx>
        <c:axId val="121909632"/>
        <c:scaling>
          <c:orientation val="minMax"/>
        </c:scaling>
        <c:axPos val="l"/>
        <c:majorGridlines/>
        <c:numFmt formatCode="General" sourceLinked="1"/>
        <c:tickLblPos val="nextTo"/>
        <c:crossAx val="1218996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Forest Heath</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1940224"/>
        <c:axId val="121958400"/>
      </c:lineChart>
      <c:catAx>
        <c:axId val="121940224"/>
        <c:scaling>
          <c:orientation val="minMax"/>
        </c:scaling>
        <c:axPos val="b"/>
        <c:tickLblPos val="nextTo"/>
        <c:crossAx val="121958400"/>
        <c:crosses val="autoZero"/>
        <c:auto val="1"/>
        <c:lblAlgn val="ctr"/>
        <c:lblOffset val="100"/>
      </c:catAx>
      <c:valAx>
        <c:axId val="121958400"/>
        <c:scaling>
          <c:orientation val="minMax"/>
        </c:scaling>
        <c:axPos val="l"/>
        <c:majorGridlines/>
        <c:numFmt formatCode="General" sourceLinked="1"/>
        <c:tickLblPos val="nextTo"/>
        <c:crossAx val="121940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Forest Heath</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15.117994100294982</c:v>
                </c:pt>
                <c:pt idx="1">
                  <c:v>12.704174228675134</c:v>
                </c:pt>
                <c:pt idx="2">
                  <c:v>11.115095016134816</c:v>
                </c:pt>
                <c:pt idx="3">
                  <c:v>7.0896845090393477</c:v>
                </c:pt>
                <c:pt idx="4">
                  <c:v>6.3246661981728751</c:v>
                </c:pt>
                <c:pt idx="5">
                  <c:v>4.1928721174004187</c:v>
                </c:pt>
                <c:pt idx="6">
                  <c:v>4.1637751561415675</c:v>
                </c:pt>
                <c:pt idx="7">
                  <c:v>10.756419153365721</c:v>
                </c:pt>
              </c:numCache>
            </c:numRef>
          </c:val>
        </c:ser>
        <c:marker val="1"/>
        <c:axId val="157452160"/>
        <c:axId val="157453696"/>
      </c:lineChart>
      <c:catAx>
        <c:axId val="157452160"/>
        <c:scaling>
          <c:orientation val="minMax"/>
        </c:scaling>
        <c:axPos val="b"/>
        <c:tickLblPos val="nextTo"/>
        <c:crossAx val="157453696"/>
        <c:crosses val="autoZero"/>
        <c:auto val="1"/>
        <c:lblAlgn val="ctr"/>
        <c:lblOffset val="100"/>
      </c:catAx>
      <c:valAx>
        <c:axId val="157453696"/>
        <c:scaling>
          <c:orientation val="minMax"/>
        </c:scaling>
        <c:axPos val="l"/>
        <c:majorGridlines/>
        <c:numFmt formatCode="General" sourceLinked="1"/>
        <c:tickLblPos val="nextTo"/>
        <c:crossAx val="1574521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Forest Heath</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9.5870206489675489</c:v>
                </c:pt>
                <c:pt idx="1">
                  <c:v>11.252268602540832</c:v>
                </c:pt>
                <c:pt idx="2">
                  <c:v>7.8881319469343847</c:v>
                </c:pt>
                <c:pt idx="3">
                  <c:v>7.4441687344913161</c:v>
                </c:pt>
                <c:pt idx="4">
                  <c:v>5.6219255094869967</c:v>
                </c:pt>
                <c:pt idx="5">
                  <c:v>3.1446540880503155</c:v>
                </c:pt>
                <c:pt idx="6">
                  <c:v>2.7758501040943782</c:v>
                </c:pt>
                <c:pt idx="7">
                  <c:v>5.8986814712005557</c:v>
                </c:pt>
              </c:numCache>
            </c:numRef>
          </c:val>
        </c:ser>
        <c:marker val="1"/>
        <c:axId val="157484544"/>
        <c:axId val="157486080"/>
      </c:lineChart>
      <c:catAx>
        <c:axId val="157484544"/>
        <c:scaling>
          <c:orientation val="minMax"/>
        </c:scaling>
        <c:axPos val="b"/>
        <c:tickLblPos val="nextTo"/>
        <c:crossAx val="157486080"/>
        <c:crosses val="autoZero"/>
        <c:auto val="1"/>
        <c:lblAlgn val="ctr"/>
        <c:lblOffset val="100"/>
      </c:catAx>
      <c:valAx>
        <c:axId val="157486080"/>
        <c:scaling>
          <c:orientation val="minMax"/>
        </c:scaling>
        <c:axPos val="l"/>
        <c:majorGridlines/>
        <c:numFmt formatCode="General" sourceLinked="1"/>
        <c:tickLblPos val="nextTo"/>
        <c:crossAx val="157484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Forest Heath</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3.6873156342182885</c:v>
                </c:pt>
                <c:pt idx="1">
                  <c:v>2.5408348457350276</c:v>
                </c:pt>
                <c:pt idx="2">
                  <c:v>2.151308712800287</c:v>
                </c:pt>
                <c:pt idx="3">
                  <c:v>1.4179369018078696</c:v>
                </c:pt>
                <c:pt idx="4">
                  <c:v>0.70274068868587514</c:v>
                </c:pt>
                <c:pt idx="5">
                  <c:v>1.7470300489168413</c:v>
                </c:pt>
                <c:pt idx="6">
                  <c:v>0.34698126301179738</c:v>
                </c:pt>
                <c:pt idx="7">
                  <c:v>0.69396252602359465</c:v>
                </c:pt>
              </c:numCache>
            </c:numRef>
          </c:val>
        </c:ser>
        <c:marker val="1"/>
        <c:axId val="157533312"/>
        <c:axId val="157534848"/>
      </c:lineChart>
      <c:catAx>
        <c:axId val="157533312"/>
        <c:scaling>
          <c:orientation val="minMax"/>
        </c:scaling>
        <c:axPos val="b"/>
        <c:tickLblPos val="nextTo"/>
        <c:crossAx val="157534848"/>
        <c:crosses val="autoZero"/>
        <c:auto val="1"/>
        <c:lblAlgn val="ctr"/>
        <c:lblOffset val="100"/>
      </c:catAx>
      <c:valAx>
        <c:axId val="157534848"/>
        <c:scaling>
          <c:orientation val="minMax"/>
        </c:scaling>
        <c:axPos val="l"/>
        <c:majorGridlines/>
        <c:numFmt formatCode="General" sourceLinked="1"/>
        <c:tickLblPos val="nextTo"/>
        <c:crossAx val="157533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Forest Heath</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57586176"/>
        <c:axId val="157587712"/>
      </c:lineChart>
      <c:catAx>
        <c:axId val="157586176"/>
        <c:scaling>
          <c:orientation val="minMax"/>
        </c:scaling>
        <c:axPos val="b"/>
        <c:tickLblPos val="nextTo"/>
        <c:crossAx val="157587712"/>
        <c:crosses val="autoZero"/>
        <c:auto val="1"/>
        <c:lblAlgn val="ctr"/>
        <c:lblOffset val="100"/>
      </c:catAx>
      <c:valAx>
        <c:axId val="157587712"/>
        <c:scaling>
          <c:orientation val="minMax"/>
        </c:scaling>
        <c:axPos val="l"/>
        <c:majorGridlines/>
        <c:numFmt formatCode="General" sourceLinked="1"/>
        <c:tickLblPos val="nextTo"/>
        <c:crossAx val="157586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Forest Heath</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13.274336283185843</c:v>
                </c:pt>
                <c:pt idx="1">
                  <c:v>13.793103448275859</c:v>
                </c:pt>
                <c:pt idx="2">
                  <c:v>10.039440659734673</c:v>
                </c:pt>
                <c:pt idx="3">
                  <c:v>8.8621056362991872</c:v>
                </c:pt>
                <c:pt idx="4">
                  <c:v>6.3246661981728751</c:v>
                </c:pt>
                <c:pt idx="5">
                  <c:v>4.5422781271837884</c:v>
                </c:pt>
                <c:pt idx="6">
                  <c:v>3.1228313671061771</c:v>
                </c:pt>
                <c:pt idx="7">
                  <c:v>6.5926439972241511</c:v>
                </c:pt>
              </c:numCache>
            </c:numRef>
          </c:val>
        </c:ser>
        <c:marker val="1"/>
        <c:axId val="157618560"/>
        <c:axId val="157620096"/>
      </c:lineChart>
      <c:catAx>
        <c:axId val="157618560"/>
        <c:scaling>
          <c:orientation val="minMax"/>
        </c:scaling>
        <c:axPos val="b"/>
        <c:tickLblPos val="nextTo"/>
        <c:crossAx val="157620096"/>
        <c:crosses val="autoZero"/>
        <c:auto val="1"/>
        <c:lblAlgn val="ctr"/>
        <c:lblOffset val="100"/>
      </c:catAx>
      <c:valAx>
        <c:axId val="157620096"/>
        <c:scaling>
          <c:orientation val="minMax"/>
        </c:scaling>
        <c:axPos val="l"/>
        <c:majorGridlines/>
        <c:numFmt formatCode="General" sourceLinked="1"/>
        <c:tickLblPos val="nextTo"/>
        <c:crossAx val="1576185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Forest Heath</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11.473646468268198</c:v>
                </c:pt>
                <c:pt idx="1">
                  <c:v>8.5076214108472179</c:v>
                </c:pt>
                <c:pt idx="2">
                  <c:v>5.6219255094869993</c:v>
                </c:pt>
                <c:pt idx="3">
                  <c:v>5.2410901467505244</c:v>
                </c:pt>
                <c:pt idx="4">
                  <c:v>9.0909090909090899</c:v>
                </c:pt>
              </c:numCache>
            </c:numRef>
          </c:val>
        </c:ser>
        <c:marker val="1"/>
        <c:axId val="157655040"/>
        <c:axId val="157656576"/>
      </c:lineChart>
      <c:catAx>
        <c:axId val="157655040"/>
        <c:scaling>
          <c:orientation val="minMax"/>
        </c:scaling>
        <c:axPos val="b"/>
        <c:tickLblPos val="nextTo"/>
        <c:crossAx val="157656576"/>
        <c:crosses val="autoZero"/>
        <c:auto val="1"/>
        <c:lblAlgn val="ctr"/>
        <c:lblOffset val="100"/>
      </c:catAx>
      <c:valAx>
        <c:axId val="157656576"/>
        <c:scaling>
          <c:orientation val="minMax"/>
        </c:scaling>
        <c:axPos val="l"/>
        <c:majorGridlines/>
        <c:numFmt formatCode="General" sourceLinked="1"/>
        <c:tickLblPos val="nextTo"/>
        <c:crossAx val="157655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2AC93-66D5-4E10-9383-E51CE8177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2018-04-27T14:01:00Z</dcterms:created>
  <dcterms:modified xsi:type="dcterms:W3CDTF">2018-05-01T13:31:00Z</dcterms:modified>
</cp:coreProperties>
</file>