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C68F5">
      <w:r w:rsidRPr="00BC68F5">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4F53EE" w:rsidP="004D3814">
                  <w:pPr>
                    <w:jc w:val="right"/>
                    <w:rPr>
                      <w:rFonts w:ascii="Segoe UI" w:hAnsi="Segoe UI" w:cs="Segoe UI"/>
                      <w:b/>
                      <w:sz w:val="56"/>
                      <w:szCs w:val="72"/>
                      <w:u w:val="single"/>
                    </w:rPr>
                  </w:pPr>
                  <w:r>
                    <w:rPr>
                      <w:rFonts w:ascii="Segoe UI" w:hAnsi="Segoe UI" w:cs="Segoe UI"/>
                      <w:b/>
                      <w:sz w:val="56"/>
                      <w:szCs w:val="72"/>
                      <w:u w:val="single"/>
                    </w:rPr>
                    <w:t>H</w:t>
                  </w:r>
                  <w:r w:rsidR="008953FB">
                    <w:rPr>
                      <w:rFonts w:ascii="Segoe UI" w:hAnsi="Segoe UI" w:cs="Segoe UI"/>
                      <w:b/>
                      <w:sz w:val="56"/>
                      <w:szCs w:val="72"/>
                      <w:u w:val="single"/>
                    </w:rPr>
                    <w:t>untingdonshire</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C68F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C68F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C68F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C68F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C68F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2328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2328D" w:rsidRDefault="0092328D" w:rsidP="0092328D">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4472</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4606</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4755</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4895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2328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2328D" w:rsidRDefault="0092328D" w:rsidP="0092328D">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3431</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3519</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3604</w:t>
            </w:r>
          </w:p>
        </w:tc>
        <w:tc>
          <w:tcPr>
            <w:tcW w:w="1200"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3687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2328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2328D" w:rsidRDefault="0092328D" w:rsidP="0092328D">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054"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2348</w:t>
            </w:r>
          </w:p>
        </w:tc>
        <w:tc>
          <w:tcPr>
            <w:tcW w:w="1054"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2362</w:t>
            </w:r>
          </w:p>
        </w:tc>
        <w:tc>
          <w:tcPr>
            <w:tcW w:w="1054"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2445</w:t>
            </w:r>
          </w:p>
        </w:tc>
        <w:tc>
          <w:tcPr>
            <w:tcW w:w="1054"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92328D" w:rsidRDefault="0092328D" w:rsidP="0092328D">
            <w:pPr>
              <w:spacing w:after="100" w:afterAutospacing="1"/>
              <w:jc w:val="right"/>
              <w:rPr>
                <w:rFonts w:ascii="Tahoma" w:hAnsi="Tahoma" w:cs="Tahoma"/>
                <w:color w:val="000000"/>
                <w:sz w:val="16"/>
                <w:szCs w:val="16"/>
              </w:rPr>
            </w:pPr>
            <w:r>
              <w:rPr>
                <w:rFonts w:ascii="Tahoma" w:hAnsi="Tahoma" w:cs="Tahoma"/>
                <w:color w:val="000000"/>
                <w:sz w:val="16"/>
                <w:szCs w:val="16"/>
              </w:rPr>
              <w:t>2567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15C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5C90" w:rsidRDefault="00215C90" w:rsidP="00215C90">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2818"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30.01</w:t>
            </w:r>
          </w:p>
        </w:tc>
        <w:tc>
          <w:tcPr>
            <w:tcW w:w="2647"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30.01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15C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5C90" w:rsidRDefault="00215C90" w:rsidP="00215C90">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356"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101.97</w:t>
            </w:r>
          </w:p>
        </w:tc>
        <w:tc>
          <w:tcPr>
            <w:tcW w:w="1377"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2.73</w:t>
            </w:r>
          </w:p>
        </w:tc>
        <w:tc>
          <w:tcPr>
            <w:tcW w:w="1661"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211.7</w:t>
            </w:r>
          </w:p>
        </w:tc>
        <w:tc>
          <w:tcPr>
            <w:tcW w:w="1559"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418"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348.84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15C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5C90" w:rsidRDefault="00215C90" w:rsidP="00215C90">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76"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323.9</w:t>
            </w:r>
          </w:p>
        </w:tc>
        <w:tc>
          <w:tcPr>
            <w:tcW w:w="1417"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29.3</w:t>
            </w:r>
          </w:p>
        </w:tc>
        <w:tc>
          <w:tcPr>
            <w:tcW w:w="1559"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1754.4</w:t>
            </w:r>
          </w:p>
        </w:tc>
        <w:tc>
          <w:tcPr>
            <w:tcW w:w="1560"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492</w:t>
            </w:r>
          </w:p>
        </w:tc>
        <w:tc>
          <w:tcPr>
            <w:tcW w:w="1559"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15C9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15C90" w:rsidRDefault="00215C90" w:rsidP="00215C90">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843"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134.71</w:t>
            </w:r>
          </w:p>
        </w:tc>
        <w:tc>
          <w:tcPr>
            <w:tcW w:w="1984"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244.14</w:t>
            </w:r>
          </w:p>
        </w:tc>
        <w:tc>
          <w:tcPr>
            <w:tcW w:w="1843"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c>
          <w:tcPr>
            <w:tcW w:w="1701" w:type="dxa"/>
            <w:tcBorders>
              <w:top w:val="nil"/>
              <w:left w:val="nil"/>
              <w:bottom w:val="single" w:sz="4" w:space="0" w:color="auto"/>
              <w:right w:val="single" w:sz="4" w:space="0" w:color="auto"/>
            </w:tcBorders>
            <w:shd w:val="clear" w:color="auto" w:fill="auto"/>
            <w:noWrap/>
            <w:vAlign w:val="bottom"/>
            <w:hideMark/>
          </w:tcPr>
          <w:p w:rsidR="00215C90" w:rsidRDefault="00215C90" w:rsidP="00215C90">
            <w:pPr>
              <w:spacing w:after="100" w:afterAutospacing="1"/>
              <w:jc w:val="right"/>
              <w:rPr>
                <w:rFonts w:ascii="Tahoma" w:hAnsi="Tahoma" w:cs="Tahoma"/>
                <w:color w:val="000000"/>
                <w:sz w:val="16"/>
                <w:szCs w:val="16"/>
              </w:rPr>
            </w:pPr>
            <w:r>
              <w:rPr>
                <w:rFonts w:ascii="Tahoma" w:hAnsi="Tahoma" w:cs="Tahoma"/>
                <w:color w:val="000000"/>
                <w:sz w:val="16"/>
                <w:szCs w:val="16"/>
              </w:rPr>
              <w:t>2978.5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15C90" w:rsidRPr="009500DD" w:rsidTr="00215C9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C90" w:rsidRDefault="00215C90" w:rsidP="00215C90">
            <w:pPr>
              <w:spacing w:after="100" w:afterAutospacing="1"/>
              <w:rPr>
                <w:rFonts w:ascii="Calibri" w:hAnsi="Calibri" w:cs="Calibri"/>
                <w:color w:val="000000"/>
              </w:rPr>
            </w:pPr>
            <w:r>
              <w:rPr>
                <w:rFonts w:ascii="Calibri" w:hAnsi="Calibri" w:cs="Calibri"/>
                <w:color w:val="000000"/>
              </w:rPr>
              <w:t>Road length of 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15C90" w:rsidRDefault="00215C90" w:rsidP="00215C90">
            <w:pPr>
              <w:spacing w:after="100" w:afterAutospacing="1"/>
              <w:rPr>
                <w:rFonts w:ascii="Calibri" w:hAnsi="Calibri" w:cs="Calibri"/>
                <w:color w:val="000000"/>
              </w:rPr>
            </w:pPr>
            <w:r>
              <w:rPr>
                <w:rFonts w:ascii="Calibri" w:hAnsi="Calibri" w:cs="Calibri"/>
                <w:color w:val="000000"/>
              </w:rPr>
              <w:t>7.3miles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15C90" w:rsidRPr="009500DD" w:rsidTr="00215C9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C90" w:rsidRDefault="00215C90" w:rsidP="00215C90">
            <w:pPr>
              <w:spacing w:after="100" w:afterAutospacing="1"/>
              <w:rPr>
                <w:rFonts w:ascii="Calibri" w:hAnsi="Calibri" w:cs="Calibri"/>
                <w:color w:val="000000"/>
              </w:rPr>
            </w:pPr>
            <w:r>
              <w:rPr>
                <w:rFonts w:ascii="Calibri" w:hAnsi="Calibri" w:cs="Calibri"/>
                <w:color w:val="000000"/>
              </w:rPr>
              <w:t>Road length of non-principal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15C90" w:rsidRDefault="00215C90" w:rsidP="00215C90">
            <w:pPr>
              <w:spacing w:after="100" w:afterAutospacing="1"/>
              <w:rPr>
                <w:rFonts w:ascii="Calibri" w:hAnsi="Calibri" w:cs="Calibri"/>
                <w:color w:val="000000"/>
              </w:rPr>
            </w:pPr>
            <w:r>
              <w:rPr>
                <w:rFonts w:ascii="Calibri" w:hAnsi="Calibri" w:cs="Calibri"/>
                <w:color w:val="000000"/>
              </w:rPr>
              <w:t>156miles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299E"/>
    <w:rsid w:val="001977B6"/>
    <w:rsid w:val="001A11B1"/>
    <w:rsid w:val="001B2B01"/>
    <w:rsid w:val="001C52DE"/>
    <w:rsid w:val="001D6CB6"/>
    <w:rsid w:val="001E09A4"/>
    <w:rsid w:val="001E7C97"/>
    <w:rsid w:val="001F4A28"/>
    <w:rsid w:val="00212307"/>
    <w:rsid w:val="00214346"/>
    <w:rsid w:val="00215C90"/>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7F1"/>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756BA"/>
    <w:rsid w:val="004972B9"/>
    <w:rsid w:val="004A1C29"/>
    <w:rsid w:val="004A44E1"/>
    <w:rsid w:val="004B4BE1"/>
    <w:rsid w:val="004C095C"/>
    <w:rsid w:val="004C2A1C"/>
    <w:rsid w:val="004D3814"/>
    <w:rsid w:val="004E747D"/>
    <w:rsid w:val="004F53EE"/>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E5F6C"/>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53FB"/>
    <w:rsid w:val="008A1121"/>
    <w:rsid w:val="008B21E0"/>
    <w:rsid w:val="008C071D"/>
    <w:rsid w:val="008C78B5"/>
    <w:rsid w:val="008D1139"/>
    <w:rsid w:val="008D66C0"/>
    <w:rsid w:val="008E2C36"/>
    <w:rsid w:val="008F3CBB"/>
    <w:rsid w:val="00912EBB"/>
    <w:rsid w:val="0092328D"/>
    <w:rsid w:val="00926DC5"/>
    <w:rsid w:val="009500DD"/>
    <w:rsid w:val="009504FF"/>
    <w:rsid w:val="009528EC"/>
    <w:rsid w:val="00952B99"/>
    <w:rsid w:val="009576E7"/>
    <w:rsid w:val="009579D3"/>
    <w:rsid w:val="00965EE3"/>
    <w:rsid w:val="009676E3"/>
    <w:rsid w:val="009867B6"/>
    <w:rsid w:val="009902B8"/>
    <w:rsid w:val="009906DD"/>
    <w:rsid w:val="00991510"/>
    <w:rsid w:val="009B0857"/>
    <w:rsid w:val="009B632B"/>
    <w:rsid w:val="009B687B"/>
    <w:rsid w:val="009C4491"/>
    <w:rsid w:val="009D5C2F"/>
    <w:rsid w:val="009E5806"/>
    <w:rsid w:val="00A02536"/>
    <w:rsid w:val="00A114C5"/>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B51B9"/>
    <w:rsid w:val="00AC18BA"/>
    <w:rsid w:val="00AD10D9"/>
    <w:rsid w:val="00AE3362"/>
    <w:rsid w:val="00AF0048"/>
    <w:rsid w:val="00B4609A"/>
    <w:rsid w:val="00B46728"/>
    <w:rsid w:val="00B66EC4"/>
    <w:rsid w:val="00B71733"/>
    <w:rsid w:val="00B82315"/>
    <w:rsid w:val="00B84331"/>
    <w:rsid w:val="00B928CD"/>
    <w:rsid w:val="00B967F2"/>
    <w:rsid w:val="00BA5521"/>
    <w:rsid w:val="00BB01EE"/>
    <w:rsid w:val="00BC68F5"/>
    <w:rsid w:val="00BD2351"/>
    <w:rsid w:val="00BE0C65"/>
    <w:rsid w:val="00BE32D1"/>
    <w:rsid w:val="00BE3B1E"/>
    <w:rsid w:val="00BE4633"/>
    <w:rsid w:val="00BF0BE9"/>
    <w:rsid w:val="00BF44B3"/>
    <w:rsid w:val="00BF76EC"/>
    <w:rsid w:val="00C027BE"/>
    <w:rsid w:val="00C07765"/>
    <w:rsid w:val="00C13421"/>
    <w:rsid w:val="00C26302"/>
    <w:rsid w:val="00C27833"/>
    <w:rsid w:val="00C33EE4"/>
    <w:rsid w:val="00C345EF"/>
    <w:rsid w:val="00C427E1"/>
    <w:rsid w:val="00C43302"/>
    <w:rsid w:val="00C50AC5"/>
    <w:rsid w:val="00C60E60"/>
    <w:rsid w:val="00C62E3C"/>
    <w:rsid w:val="00C63A68"/>
    <w:rsid w:val="00C66719"/>
    <w:rsid w:val="00C85FB2"/>
    <w:rsid w:val="00C9139A"/>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64935"/>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245AF"/>
    <w:rsid w:val="00F3443F"/>
    <w:rsid w:val="00F37401"/>
    <w:rsid w:val="00F5033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13.690471828090798</c:v>
                </c:pt>
                <c:pt idx="1">
                  <c:v>14.503667429604604</c:v>
                </c:pt>
                <c:pt idx="2">
                  <c:v>20.992269212368249</c:v>
                </c:pt>
              </c:numCache>
            </c:numRef>
          </c:val>
        </c:ser>
        <c:marker val="1"/>
        <c:axId val="142593024"/>
        <c:axId val="142631680"/>
      </c:lineChart>
      <c:catAx>
        <c:axId val="142593024"/>
        <c:scaling>
          <c:orientation val="minMax"/>
        </c:scaling>
        <c:axPos val="b"/>
        <c:numFmt formatCode="General" sourceLinked="1"/>
        <c:tickLblPos val="nextTo"/>
        <c:crossAx val="142631680"/>
        <c:crosses val="autoZero"/>
        <c:auto val="1"/>
        <c:lblAlgn val="ctr"/>
        <c:lblOffset val="100"/>
      </c:catAx>
      <c:valAx>
        <c:axId val="142631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593024"/>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10.818585059878314</c:v>
                </c:pt>
                <c:pt idx="1">
                  <c:v>11.076924995950399</c:v>
                </c:pt>
                <c:pt idx="2">
                  <c:v>11.623082482733887</c:v>
                </c:pt>
              </c:numCache>
            </c:numRef>
          </c:val>
        </c:ser>
        <c:marker val="1"/>
        <c:axId val="143481472"/>
        <c:axId val="143503744"/>
      </c:lineChart>
      <c:catAx>
        <c:axId val="143481472"/>
        <c:scaling>
          <c:orientation val="minMax"/>
        </c:scaling>
        <c:axPos val="b"/>
        <c:numFmt formatCode="General" sourceLinked="1"/>
        <c:tickLblPos val="nextTo"/>
        <c:crossAx val="143503744"/>
        <c:crosses val="autoZero"/>
        <c:auto val="1"/>
        <c:lblAlgn val="ctr"/>
        <c:lblOffset val="100"/>
      </c:catAx>
      <c:valAx>
        <c:axId val="143503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481472"/>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6.0149404062447465</c:v>
                </c:pt>
                <c:pt idx="1">
                  <c:v>5.683420734167</c:v>
                </c:pt>
                <c:pt idx="2">
                  <c:v>5.6693828156514696</c:v>
                </c:pt>
              </c:numCache>
            </c:numRef>
          </c:val>
        </c:ser>
        <c:axId val="143731712"/>
        <c:axId val="143745792"/>
      </c:barChart>
      <c:catAx>
        <c:axId val="143731712"/>
        <c:scaling>
          <c:orientation val="minMax"/>
        </c:scaling>
        <c:axPos val="b"/>
        <c:numFmt formatCode="General" sourceLinked="1"/>
        <c:tickLblPos val="nextTo"/>
        <c:crossAx val="143745792"/>
        <c:crosses val="autoZero"/>
        <c:auto val="1"/>
        <c:lblAlgn val="ctr"/>
        <c:lblOffset val="100"/>
      </c:catAx>
      <c:valAx>
        <c:axId val="143745792"/>
        <c:scaling>
          <c:orientation val="minMax"/>
        </c:scaling>
        <c:axPos val="l"/>
        <c:majorGridlines/>
        <c:numFmt formatCode="General" sourceLinked="1"/>
        <c:tickLblPos val="nextTo"/>
        <c:txPr>
          <a:bodyPr/>
          <a:lstStyle/>
          <a:p>
            <a:pPr>
              <a:defRPr sz="800"/>
            </a:pPr>
            <a:endParaRPr lang="en-US"/>
          </a:p>
        </c:txPr>
        <c:crossAx val="143731712"/>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9.5760068814804526</c:v>
                </c:pt>
                <c:pt idx="1">
                  <c:v>9.6051091636721839</c:v>
                </c:pt>
                <c:pt idx="2">
                  <c:v>9.5893967293140108</c:v>
                </c:pt>
              </c:numCache>
            </c:numRef>
          </c:val>
        </c:ser>
        <c:marker val="1"/>
        <c:axId val="143764480"/>
        <c:axId val="143663872"/>
      </c:lineChart>
      <c:catAx>
        <c:axId val="143764480"/>
        <c:scaling>
          <c:orientation val="minMax"/>
        </c:scaling>
        <c:axPos val="b"/>
        <c:numFmt formatCode="General" sourceLinked="1"/>
        <c:tickLblPos val="nextTo"/>
        <c:crossAx val="143663872"/>
        <c:crosses val="autoZero"/>
        <c:auto val="1"/>
        <c:lblAlgn val="ctr"/>
        <c:lblOffset val="100"/>
      </c:catAx>
      <c:valAx>
        <c:axId val="1436638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764480"/>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7.6297633036763504</c:v>
                </c:pt>
                <c:pt idx="1">
                  <c:v>7.7271480435659443</c:v>
                </c:pt>
                <c:pt idx="2">
                  <c:v>7.7864461476401834</c:v>
                </c:pt>
              </c:numCache>
            </c:numRef>
          </c:val>
        </c:ser>
        <c:axId val="143695232"/>
        <c:axId val="143705216"/>
      </c:barChart>
      <c:catAx>
        <c:axId val="143695232"/>
        <c:scaling>
          <c:orientation val="minMax"/>
        </c:scaling>
        <c:axPos val="b"/>
        <c:numFmt formatCode="General" sourceLinked="1"/>
        <c:tickLblPos val="nextTo"/>
        <c:crossAx val="143705216"/>
        <c:crosses val="autoZero"/>
        <c:auto val="1"/>
        <c:lblAlgn val="ctr"/>
        <c:lblOffset val="100"/>
      </c:catAx>
      <c:valAx>
        <c:axId val="143705216"/>
        <c:scaling>
          <c:orientation val="minMax"/>
        </c:scaling>
        <c:axPos val="l"/>
        <c:majorGridlines/>
        <c:numFmt formatCode="General" sourceLinked="1"/>
        <c:tickLblPos val="nextTo"/>
        <c:txPr>
          <a:bodyPr/>
          <a:lstStyle/>
          <a:p>
            <a:pPr>
              <a:defRPr sz="800"/>
            </a:pPr>
            <a:endParaRPr lang="en-US"/>
          </a:p>
        </c:txPr>
        <c:crossAx val="143695232"/>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7.7642976705258775</c:v>
                </c:pt>
                <c:pt idx="1">
                  <c:v>7.7425122023707456</c:v>
                </c:pt>
                <c:pt idx="2">
                  <c:v>7.751484221468492</c:v>
                </c:pt>
              </c:numCache>
            </c:numRef>
          </c:val>
        </c:ser>
        <c:marker val="1"/>
        <c:axId val="143797632"/>
        <c:axId val="143807616"/>
      </c:lineChart>
      <c:catAx>
        <c:axId val="143797632"/>
        <c:scaling>
          <c:orientation val="minMax"/>
        </c:scaling>
        <c:axPos val="b"/>
        <c:numFmt formatCode="General" sourceLinked="1"/>
        <c:tickLblPos val="nextTo"/>
        <c:crossAx val="143807616"/>
        <c:crosses val="autoZero"/>
        <c:auto val="1"/>
        <c:lblAlgn val="ctr"/>
        <c:lblOffset val="100"/>
      </c:catAx>
      <c:valAx>
        <c:axId val="143807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797632"/>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3843328"/>
        <c:axId val="143844864"/>
      </c:barChart>
      <c:catAx>
        <c:axId val="143843328"/>
        <c:scaling>
          <c:orientation val="minMax"/>
        </c:scaling>
        <c:axPos val="b"/>
        <c:numFmt formatCode="General" sourceLinked="1"/>
        <c:tickLblPos val="nextTo"/>
        <c:crossAx val="143844864"/>
        <c:crosses val="autoZero"/>
        <c:auto val="1"/>
        <c:lblAlgn val="ctr"/>
        <c:lblOffset val="100"/>
      </c:catAx>
      <c:valAx>
        <c:axId val="143844864"/>
        <c:scaling>
          <c:orientation val="minMax"/>
        </c:scaling>
        <c:axPos val="l"/>
        <c:majorGridlines/>
        <c:numFmt formatCode="General" sourceLinked="1"/>
        <c:tickLblPos val="nextTo"/>
        <c:txPr>
          <a:bodyPr/>
          <a:lstStyle/>
          <a:p>
            <a:pPr>
              <a:defRPr sz="800"/>
            </a:pPr>
            <a:endParaRPr lang="en-US"/>
          </a:p>
        </c:txPr>
        <c:crossAx val="143843328"/>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27.169511878620874</c:v>
                </c:pt>
                <c:pt idx="1">
                  <c:v>27.598149844276772</c:v>
                </c:pt>
                <c:pt idx="2">
                  <c:v>28.4295587985875</c:v>
                </c:pt>
              </c:numCache>
            </c:numRef>
          </c:val>
        </c:ser>
        <c:marker val="1"/>
        <c:axId val="143900672"/>
        <c:axId val="143902208"/>
      </c:lineChart>
      <c:catAx>
        <c:axId val="143900672"/>
        <c:scaling>
          <c:orientation val="minMax"/>
        </c:scaling>
        <c:axPos val="b"/>
        <c:numFmt formatCode="General" sourceLinked="1"/>
        <c:tickLblPos val="nextTo"/>
        <c:crossAx val="143902208"/>
        <c:crosses val="autoZero"/>
        <c:auto val="1"/>
        <c:lblAlgn val="ctr"/>
        <c:lblOffset val="100"/>
      </c:catAx>
      <c:valAx>
        <c:axId val="143902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900672"/>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1.0361291592833199</c:v>
                </c:pt>
                <c:pt idx="1">
                  <c:v>0.97061543203534495</c:v>
                </c:pt>
                <c:pt idx="2">
                  <c:v>0.98705435117640949</c:v>
                </c:pt>
              </c:numCache>
            </c:numRef>
          </c:val>
        </c:ser>
        <c:axId val="144019456"/>
        <c:axId val="144020992"/>
      </c:barChart>
      <c:catAx>
        <c:axId val="144019456"/>
        <c:scaling>
          <c:orientation val="minMax"/>
        </c:scaling>
        <c:axPos val="b"/>
        <c:numFmt formatCode="General" sourceLinked="1"/>
        <c:tickLblPos val="nextTo"/>
        <c:crossAx val="144020992"/>
        <c:crosses val="autoZero"/>
        <c:auto val="1"/>
        <c:lblAlgn val="ctr"/>
        <c:lblOffset val="100"/>
      </c:catAx>
      <c:valAx>
        <c:axId val="144020992"/>
        <c:scaling>
          <c:orientation val="minMax"/>
        </c:scaling>
        <c:axPos val="l"/>
        <c:majorGridlines/>
        <c:numFmt formatCode="General" sourceLinked="1"/>
        <c:tickLblPos val="nextTo"/>
        <c:txPr>
          <a:bodyPr/>
          <a:lstStyle/>
          <a:p>
            <a:pPr>
              <a:defRPr sz="800"/>
            </a:pPr>
            <a:endParaRPr lang="en-US"/>
          </a:p>
        </c:txPr>
        <c:crossAx val="144019456"/>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21.555164539452299</c:v>
                </c:pt>
                <c:pt idx="1">
                  <c:v>21.035581884480401</c:v>
                </c:pt>
                <c:pt idx="2">
                  <c:v>20.450415165408621</c:v>
                </c:pt>
              </c:numCache>
            </c:numRef>
          </c:val>
        </c:ser>
        <c:marker val="1"/>
        <c:axId val="143925248"/>
        <c:axId val="143926784"/>
      </c:lineChart>
      <c:catAx>
        <c:axId val="143925248"/>
        <c:scaling>
          <c:orientation val="minMax"/>
        </c:scaling>
        <c:axPos val="b"/>
        <c:numFmt formatCode="General" sourceLinked="1"/>
        <c:tickLblPos val="nextTo"/>
        <c:crossAx val="143926784"/>
        <c:crosses val="autoZero"/>
        <c:auto val="1"/>
        <c:lblAlgn val="ctr"/>
        <c:lblOffset val="100"/>
      </c:catAx>
      <c:valAx>
        <c:axId val="143926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925248"/>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1.36089781453042</c:v>
                </c:pt>
                <c:pt idx="1">
                  <c:v>1.3604233021678798</c:v>
                </c:pt>
                <c:pt idx="2">
                  <c:v>1.4476523168601698</c:v>
                </c:pt>
              </c:numCache>
            </c:numRef>
          </c:val>
        </c:ser>
        <c:axId val="143958400"/>
        <c:axId val="143959936"/>
      </c:barChart>
      <c:catAx>
        <c:axId val="143958400"/>
        <c:scaling>
          <c:orientation val="minMax"/>
        </c:scaling>
        <c:axPos val="b"/>
        <c:numFmt formatCode="General" sourceLinked="1"/>
        <c:tickLblPos val="nextTo"/>
        <c:crossAx val="143959936"/>
        <c:crosses val="autoZero"/>
        <c:auto val="1"/>
        <c:lblAlgn val="ctr"/>
        <c:lblOffset val="100"/>
      </c:catAx>
      <c:valAx>
        <c:axId val="143959936"/>
        <c:scaling>
          <c:orientation val="minMax"/>
        </c:scaling>
        <c:axPos val="l"/>
        <c:majorGridlines/>
        <c:numFmt formatCode="General" sourceLinked="1"/>
        <c:tickLblPos val="nextTo"/>
        <c:txPr>
          <a:bodyPr/>
          <a:lstStyle/>
          <a:p>
            <a:pPr>
              <a:defRPr sz="800"/>
            </a:pPr>
            <a:endParaRPr lang="en-US"/>
          </a:p>
        </c:txPr>
        <c:crossAx val="143958400"/>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11.181815043117398</c:v>
                </c:pt>
                <c:pt idx="1">
                  <c:v>11.641367206220998</c:v>
                </c:pt>
                <c:pt idx="2">
                  <c:v>11.745257900459498</c:v>
                </c:pt>
              </c:numCache>
            </c:numRef>
          </c:val>
        </c:ser>
        <c:marker val="1"/>
        <c:axId val="142659584"/>
        <c:axId val="142661120"/>
      </c:lineChart>
      <c:catAx>
        <c:axId val="142659584"/>
        <c:scaling>
          <c:orientation val="minMax"/>
        </c:scaling>
        <c:axPos val="b"/>
        <c:numFmt formatCode="General" sourceLinked="1"/>
        <c:tickLblPos val="nextTo"/>
        <c:crossAx val="142661120"/>
        <c:crosses val="autoZero"/>
        <c:auto val="1"/>
        <c:lblAlgn val="ctr"/>
        <c:lblOffset val="100"/>
      </c:catAx>
      <c:valAx>
        <c:axId val="1426611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659584"/>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13.401535895289923</c:v>
                </c:pt>
                <c:pt idx="1">
                  <c:v>12.618618360138482</c:v>
                </c:pt>
                <c:pt idx="2">
                  <c:v>12.707348149220389</c:v>
                </c:pt>
              </c:numCache>
            </c:numRef>
          </c:val>
        </c:ser>
        <c:marker val="1"/>
        <c:axId val="144068992"/>
        <c:axId val="144070528"/>
      </c:lineChart>
      <c:catAx>
        <c:axId val="144068992"/>
        <c:scaling>
          <c:orientation val="minMax"/>
        </c:scaling>
        <c:axPos val="b"/>
        <c:numFmt formatCode="General" sourceLinked="1"/>
        <c:tickLblPos val="nextTo"/>
        <c:crossAx val="144070528"/>
        <c:crosses val="autoZero"/>
        <c:auto val="1"/>
        <c:lblAlgn val="ctr"/>
        <c:lblOffset val="100"/>
      </c:catAx>
      <c:valAx>
        <c:axId val="144070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068992"/>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9.2157905099429112</c:v>
                </c:pt>
                <c:pt idx="1">
                  <c:v>8.7822870646254998</c:v>
                </c:pt>
                <c:pt idx="2">
                  <c:v>8.5979656837562839</c:v>
                </c:pt>
              </c:numCache>
            </c:numRef>
          </c:val>
        </c:ser>
        <c:axId val="144122624"/>
        <c:axId val="144124160"/>
      </c:barChart>
      <c:catAx>
        <c:axId val="144122624"/>
        <c:scaling>
          <c:orientation val="minMax"/>
        </c:scaling>
        <c:axPos val="b"/>
        <c:numFmt formatCode="General" sourceLinked="1"/>
        <c:tickLblPos val="nextTo"/>
        <c:crossAx val="144124160"/>
        <c:crosses val="autoZero"/>
        <c:auto val="1"/>
        <c:lblAlgn val="ctr"/>
        <c:lblOffset val="100"/>
      </c:catAx>
      <c:valAx>
        <c:axId val="144124160"/>
        <c:scaling>
          <c:orientation val="minMax"/>
        </c:scaling>
        <c:axPos val="l"/>
        <c:majorGridlines/>
        <c:numFmt formatCode="General" sourceLinked="1"/>
        <c:tickLblPos val="nextTo"/>
        <c:txPr>
          <a:bodyPr/>
          <a:lstStyle/>
          <a:p>
            <a:pPr>
              <a:defRPr sz="800"/>
            </a:pPr>
            <a:endParaRPr lang="en-US"/>
          </a:p>
        </c:txPr>
        <c:crossAx val="144122624"/>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26.305888795177101</c:v>
                </c:pt>
                <c:pt idx="1">
                  <c:v>26.427782058385375</c:v>
                </c:pt>
                <c:pt idx="2">
                  <c:v>28.565249965487176</c:v>
                </c:pt>
              </c:numCache>
            </c:numRef>
          </c:val>
        </c:ser>
        <c:marker val="1"/>
        <c:axId val="144163584"/>
        <c:axId val="144165120"/>
      </c:lineChart>
      <c:catAx>
        <c:axId val="144163584"/>
        <c:scaling>
          <c:orientation val="minMax"/>
        </c:scaling>
        <c:axPos val="b"/>
        <c:numFmt formatCode="General" sourceLinked="1"/>
        <c:tickLblPos val="nextTo"/>
        <c:crossAx val="144165120"/>
        <c:crosses val="autoZero"/>
        <c:auto val="1"/>
        <c:lblAlgn val="ctr"/>
        <c:lblOffset val="100"/>
      </c:catAx>
      <c:valAx>
        <c:axId val="144165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163584"/>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1.30251268721376</c:v>
                </c:pt>
                <c:pt idx="1">
                  <c:v>1.2662255026724398</c:v>
                </c:pt>
                <c:pt idx="2">
                  <c:v>0.9963094935097998</c:v>
                </c:pt>
              </c:numCache>
            </c:numRef>
          </c:val>
        </c:ser>
        <c:axId val="144204928"/>
        <c:axId val="144206464"/>
      </c:barChart>
      <c:catAx>
        <c:axId val="144204928"/>
        <c:scaling>
          <c:orientation val="minMax"/>
        </c:scaling>
        <c:axPos val="b"/>
        <c:numFmt formatCode="General" sourceLinked="1"/>
        <c:tickLblPos val="nextTo"/>
        <c:crossAx val="144206464"/>
        <c:crosses val="autoZero"/>
        <c:auto val="1"/>
        <c:lblAlgn val="ctr"/>
        <c:lblOffset val="100"/>
      </c:catAx>
      <c:valAx>
        <c:axId val="144206464"/>
        <c:scaling>
          <c:orientation val="minMax"/>
        </c:scaling>
        <c:axPos val="l"/>
        <c:majorGridlines/>
        <c:numFmt formatCode="General" sourceLinked="1"/>
        <c:tickLblPos val="nextTo"/>
        <c:txPr>
          <a:bodyPr/>
          <a:lstStyle/>
          <a:p>
            <a:pPr>
              <a:defRPr sz="800"/>
            </a:pPr>
            <a:endParaRPr lang="en-US"/>
          </a:p>
        </c:txPr>
        <c:crossAx val="144204928"/>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20.964768912447099</c:v>
                </c:pt>
                <c:pt idx="1">
                  <c:v>20.797423785192599</c:v>
                </c:pt>
                <c:pt idx="2">
                  <c:v>20.6175568915661</c:v>
                </c:pt>
              </c:numCache>
            </c:numRef>
          </c:val>
        </c:ser>
        <c:marker val="1"/>
        <c:axId val="144262272"/>
        <c:axId val="144263808"/>
      </c:lineChart>
      <c:catAx>
        <c:axId val="144262272"/>
        <c:scaling>
          <c:orientation val="minMax"/>
        </c:scaling>
        <c:axPos val="b"/>
        <c:numFmt formatCode="General" sourceLinked="1"/>
        <c:tickLblPos val="nextTo"/>
        <c:crossAx val="144263808"/>
        <c:crosses val="autoZero"/>
        <c:auto val="1"/>
        <c:lblAlgn val="ctr"/>
        <c:lblOffset val="100"/>
      </c:catAx>
      <c:valAx>
        <c:axId val="144263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262272"/>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1.6162891446961312</c:v>
                </c:pt>
                <c:pt idx="1">
                  <c:v>1.6836345125986298</c:v>
                </c:pt>
                <c:pt idx="2">
                  <c:v>1.3661236955968399</c:v>
                </c:pt>
              </c:numCache>
            </c:numRef>
          </c:val>
        </c:ser>
        <c:axId val="144303616"/>
        <c:axId val="144305152"/>
      </c:barChart>
      <c:catAx>
        <c:axId val="144303616"/>
        <c:scaling>
          <c:orientation val="minMax"/>
        </c:scaling>
        <c:axPos val="b"/>
        <c:numFmt formatCode="General" sourceLinked="1"/>
        <c:tickLblPos val="nextTo"/>
        <c:crossAx val="144305152"/>
        <c:crosses val="autoZero"/>
        <c:auto val="1"/>
        <c:lblAlgn val="ctr"/>
        <c:lblOffset val="100"/>
      </c:catAx>
      <c:valAx>
        <c:axId val="144305152"/>
        <c:scaling>
          <c:orientation val="minMax"/>
        </c:scaling>
        <c:axPos val="l"/>
        <c:majorGridlines/>
        <c:numFmt formatCode="General" sourceLinked="1"/>
        <c:tickLblPos val="nextTo"/>
        <c:txPr>
          <a:bodyPr/>
          <a:lstStyle/>
          <a:p>
            <a:pPr>
              <a:defRPr sz="800"/>
            </a:pPr>
            <a:endParaRPr lang="en-US"/>
          </a:p>
        </c:txPr>
        <c:crossAx val="144303616"/>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12.8269356488585</c:v>
                </c:pt>
                <c:pt idx="1">
                  <c:v>12.351444109141219</c:v>
                </c:pt>
                <c:pt idx="2">
                  <c:v>12.840839502578008</c:v>
                </c:pt>
              </c:numCache>
            </c:numRef>
          </c:val>
        </c:ser>
        <c:marker val="1"/>
        <c:axId val="144348672"/>
        <c:axId val="144350208"/>
      </c:lineChart>
      <c:catAx>
        <c:axId val="144348672"/>
        <c:scaling>
          <c:orientation val="minMax"/>
        </c:scaling>
        <c:axPos val="b"/>
        <c:numFmt formatCode="General" sourceLinked="1"/>
        <c:tickLblPos val="nextTo"/>
        <c:crossAx val="144350208"/>
        <c:crosses val="autoZero"/>
        <c:auto val="1"/>
        <c:lblAlgn val="ctr"/>
        <c:lblOffset val="100"/>
      </c:catAx>
      <c:valAx>
        <c:axId val="144350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348672"/>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8.6515657878450281</c:v>
                </c:pt>
                <c:pt idx="1">
                  <c:v>7.4756935607024744</c:v>
                </c:pt>
                <c:pt idx="2">
                  <c:v>7.1454568592517118</c:v>
                </c:pt>
              </c:numCache>
            </c:numRef>
          </c:val>
        </c:ser>
        <c:axId val="144464128"/>
        <c:axId val="144486400"/>
      </c:barChart>
      <c:catAx>
        <c:axId val="144464128"/>
        <c:scaling>
          <c:orientation val="minMax"/>
        </c:scaling>
        <c:axPos val="b"/>
        <c:numFmt formatCode="General" sourceLinked="1"/>
        <c:tickLblPos val="nextTo"/>
        <c:crossAx val="144486400"/>
        <c:crosses val="autoZero"/>
        <c:auto val="1"/>
        <c:lblAlgn val="ctr"/>
        <c:lblOffset val="100"/>
      </c:catAx>
      <c:valAx>
        <c:axId val="144486400"/>
        <c:scaling>
          <c:orientation val="minMax"/>
        </c:scaling>
        <c:axPos val="l"/>
        <c:majorGridlines/>
        <c:numFmt formatCode="General" sourceLinked="1"/>
        <c:tickLblPos val="nextTo"/>
        <c:txPr>
          <a:bodyPr/>
          <a:lstStyle/>
          <a:p>
            <a:pPr>
              <a:defRPr sz="800"/>
            </a:pPr>
            <a:endParaRPr lang="en-US"/>
          </a:p>
        </c:txPr>
        <c:crossAx val="144464128"/>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13.8329373676308</c:v>
                </c:pt>
                <c:pt idx="1">
                  <c:v>13.765408720621</c:v>
                </c:pt>
              </c:numCache>
            </c:numRef>
          </c:val>
        </c:ser>
        <c:marker val="1"/>
        <c:axId val="144378112"/>
        <c:axId val="144384000"/>
      </c:lineChart>
      <c:catAx>
        <c:axId val="144378112"/>
        <c:scaling>
          <c:orientation val="minMax"/>
        </c:scaling>
        <c:axPos val="b"/>
        <c:numFmt formatCode="General" sourceLinked="1"/>
        <c:tickLblPos val="nextTo"/>
        <c:crossAx val="144384000"/>
        <c:crosses val="autoZero"/>
        <c:auto val="1"/>
        <c:lblAlgn val="ctr"/>
        <c:lblOffset val="100"/>
      </c:catAx>
      <c:valAx>
        <c:axId val="144384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378112"/>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4.600479878767465</c:v>
                </c:pt>
                <c:pt idx="1">
                  <c:v>5.2803297997644378</c:v>
                </c:pt>
              </c:numCache>
            </c:numRef>
          </c:val>
        </c:ser>
        <c:axId val="144419456"/>
        <c:axId val="144429440"/>
      </c:barChart>
      <c:catAx>
        <c:axId val="144419456"/>
        <c:scaling>
          <c:orientation val="minMax"/>
        </c:scaling>
        <c:axPos val="b"/>
        <c:numFmt formatCode="General" sourceLinked="1"/>
        <c:tickLblPos val="nextTo"/>
        <c:crossAx val="144429440"/>
        <c:crosses val="autoZero"/>
        <c:auto val="1"/>
        <c:lblAlgn val="ctr"/>
        <c:lblOffset val="100"/>
      </c:catAx>
      <c:valAx>
        <c:axId val="144429440"/>
        <c:scaling>
          <c:orientation val="minMax"/>
        </c:scaling>
        <c:axPos val="l"/>
        <c:majorGridlines/>
        <c:numFmt formatCode="General" sourceLinked="1"/>
        <c:tickLblPos val="nextTo"/>
        <c:txPr>
          <a:bodyPr/>
          <a:lstStyle/>
          <a:p>
            <a:pPr>
              <a:defRPr sz="800"/>
            </a:pPr>
            <a:endParaRPr lang="en-US"/>
          </a:p>
        </c:txPr>
        <c:crossAx val="144419456"/>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Huntingdonshire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8.1705036191986569</c:v>
                </c:pt>
                <c:pt idx="1">
                  <c:v>8.4034793310561202</c:v>
                </c:pt>
                <c:pt idx="2">
                  <c:v>8.5017836984862143</c:v>
                </c:pt>
              </c:numCache>
            </c:numRef>
          </c:val>
        </c:ser>
        <c:marker val="1"/>
        <c:axId val="114663808"/>
        <c:axId val="114665344"/>
      </c:lineChart>
      <c:catAx>
        <c:axId val="114663808"/>
        <c:scaling>
          <c:orientation val="minMax"/>
        </c:scaling>
        <c:axPos val="b"/>
        <c:numFmt formatCode="General" sourceLinked="1"/>
        <c:tickLblPos val="nextTo"/>
        <c:crossAx val="114665344"/>
        <c:crosses val="autoZero"/>
        <c:auto val="1"/>
        <c:lblAlgn val="ctr"/>
        <c:lblOffset val="100"/>
      </c:catAx>
      <c:valAx>
        <c:axId val="11466534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4663808"/>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11.0767831403729</c:v>
                </c:pt>
                <c:pt idx="1">
                  <c:v>11.279376450281799</c:v>
                </c:pt>
              </c:numCache>
            </c:numRef>
          </c:val>
        </c:ser>
        <c:marker val="1"/>
        <c:axId val="144525952"/>
        <c:axId val="144531840"/>
      </c:lineChart>
      <c:catAx>
        <c:axId val="144525952"/>
        <c:scaling>
          <c:orientation val="minMax"/>
        </c:scaling>
        <c:axPos val="b"/>
        <c:numFmt formatCode="General" sourceLinked="1"/>
        <c:tickLblPos val="nextTo"/>
        <c:crossAx val="144531840"/>
        <c:crosses val="autoZero"/>
        <c:auto val="1"/>
        <c:lblAlgn val="ctr"/>
        <c:lblOffset val="100"/>
      </c:catAx>
      <c:valAx>
        <c:axId val="1445318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525952"/>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4.6677891900993398</c:v>
                </c:pt>
                <c:pt idx="1">
                  <c:v>5.8992521982085648</c:v>
                </c:pt>
              </c:numCache>
            </c:numRef>
          </c:val>
        </c:ser>
        <c:axId val="144571392"/>
        <c:axId val="144589568"/>
      </c:barChart>
      <c:catAx>
        <c:axId val="144571392"/>
        <c:scaling>
          <c:orientation val="minMax"/>
        </c:scaling>
        <c:axPos val="b"/>
        <c:numFmt formatCode="General" sourceLinked="1"/>
        <c:tickLblPos val="nextTo"/>
        <c:crossAx val="144589568"/>
        <c:crosses val="autoZero"/>
        <c:auto val="1"/>
        <c:lblAlgn val="ctr"/>
        <c:lblOffset val="100"/>
      </c:catAx>
      <c:valAx>
        <c:axId val="144589568"/>
        <c:scaling>
          <c:orientation val="minMax"/>
        </c:scaling>
        <c:axPos val="l"/>
        <c:majorGridlines/>
        <c:numFmt formatCode="General" sourceLinked="1"/>
        <c:tickLblPos val="nextTo"/>
        <c:txPr>
          <a:bodyPr/>
          <a:lstStyle/>
          <a:p>
            <a:pPr>
              <a:defRPr sz="800"/>
            </a:pPr>
            <a:endParaRPr lang="en-US"/>
          </a:p>
        </c:txPr>
        <c:crossAx val="144571392"/>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8.4272844803190718</c:v>
                </c:pt>
                <c:pt idx="1">
                  <c:v>8.1471417875472802</c:v>
                </c:pt>
              </c:numCache>
            </c:numRef>
          </c:val>
        </c:ser>
        <c:marker val="1"/>
        <c:axId val="144620544"/>
        <c:axId val="144626432"/>
      </c:lineChart>
      <c:catAx>
        <c:axId val="144620544"/>
        <c:scaling>
          <c:orientation val="minMax"/>
        </c:scaling>
        <c:axPos val="b"/>
        <c:numFmt formatCode="General" sourceLinked="1"/>
        <c:tickLblPos val="nextTo"/>
        <c:crossAx val="144626432"/>
        <c:crosses val="autoZero"/>
        <c:auto val="1"/>
        <c:lblAlgn val="ctr"/>
        <c:lblOffset val="100"/>
      </c:catAx>
      <c:valAx>
        <c:axId val="144626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620544"/>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44665984"/>
        <c:axId val="144671872"/>
      </c:barChart>
      <c:catAx>
        <c:axId val="144665984"/>
        <c:scaling>
          <c:orientation val="minMax"/>
        </c:scaling>
        <c:axPos val="b"/>
        <c:numFmt formatCode="General" sourceLinked="1"/>
        <c:tickLblPos val="nextTo"/>
        <c:crossAx val="144671872"/>
        <c:crosses val="autoZero"/>
        <c:auto val="1"/>
        <c:lblAlgn val="ctr"/>
        <c:lblOffset val="100"/>
      </c:catAx>
      <c:valAx>
        <c:axId val="144671872"/>
        <c:scaling>
          <c:orientation val="minMax"/>
        </c:scaling>
        <c:axPos val="l"/>
        <c:majorGridlines/>
        <c:numFmt formatCode="General" sourceLinked="1"/>
        <c:tickLblPos val="nextTo"/>
        <c:txPr>
          <a:bodyPr/>
          <a:lstStyle/>
          <a:p>
            <a:pPr>
              <a:defRPr sz="800"/>
            </a:pPr>
            <a:endParaRPr lang="en-US"/>
          </a:p>
        </c:txPr>
        <c:crossAx val="144665984"/>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55.758446356883802</c:v>
                </c:pt>
                <c:pt idx="1">
                  <c:v>57.561767167417429</c:v>
                </c:pt>
              </c:numCache>
            </c:numRef>
          </c:val>
        </c:ser>
        <c:marker val="1"/>
        <c:axId val="144715776"/>
        <c:axId val="144717312"/>
      </c:lineChart>
      <c:catAx>
        <c:axId val="144715776"/>
        <c:scaling>
          <c:orientation val="minMax"/>
        </c:scaling>
        <c:axPos val="b"/>
        <c:numFmt formatCode="General" sourceLinked="1"/>
        <c:tickLblPos val="nextTo"/>
        <c:crossAx val="144717312"/>
        <c:crosses val="autoZero"/>
        <c:auto val="1"/>
        <c:lblAlgn val="ctr"/>
        <c:lblOffset val="100"/>
      </c:catAx>
      <c:valAx>
        <c:axId val="144717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715776"/>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0.102402200145928</c:v>
                </c:pt>
                <c:pt idx="1">
                  <c:v>9.139343139671835E-2</c:v>
                </c:pt>
              </c:numCache>
            </c:numRef>
          </c:val>
        </c:ser>
        <c:axId val="144765312"/>
        <c:axId val="144766848"/>
      </c:barChart>
      <c:catAx>
        <c:axId val="144765312"/>
        <c:scaling>
          <c:orientation val="minMax"/>
        </c:scaling>
        <c:axPos val="b"/>
        <c:numFmt formatCode="General" sourceLinked="1"/>
        <c:tickLblPos val="nextTo"/>
        <c:crossAx val="144766848"/>
        <c:crosses val="autoZero"/>
        <c:auto val="1"/>
        <c:lblAlgn val="ctr"/>
        <c:lblOffset val="100"/>
      </c:catAx>
      <c:valAx>
        <c:axId val="144766848"/>
        <c:scaling>
          <c:orientation val="minMax"/>
        </c:scaling>
        <c:axPos val="l"/>
        <c:majorGridlines/>
        <c:numFmt formatCode="General" sourceLinked="1"/>
        <c:tickLblPos val="nextTo"/>
        <c:txPr>
          <a:bodyPr/>
          <a:lstStyle/>
          <a:p>
            <a:pPr>
              <a:defRPr sz="800"/>
            </a:pPr>
            <a:endParaRPr lang="en-US"/>
          </a:p>
        </c:txPr>
        <c:crossAx val="144765312"/>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45.113800158088097</c:v>
                </c:pt>
                <c:pt idx="1">
                  <c:v>48.600804727775703</c:v>
                </c:pt>
              </c:numCache>
            </c:numRef>
          </c:val>
        </c:ser>
        <c:marker val="1"/>
        <c:axId val="144855424"/>
        <c:axId val="144856960"/>
      </c:lineChart>
      <c:catAx>
        <c:axId val="144855424"/>
        <c:scaling>
          <c:orientation val="minMax"/>
        </c:scaling>
        <c:axPos val="b"/>
        <c:numFmt formatCode="General" sourceLinked="1"/>
        <c:tickLblPos val="nextTo"/>
        <c:crossAx val="144856960"/>
        <c:crosses val="autoZero"/>
        <c:auto val="1"/>
        <c:lblAlgn val="ctr"/>
        <c:lblOffset val="100"/>
      </c:catAx>
      <c:valAx>
        <c:axId val="144856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855424"/>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0.22355054161755583</c:v>
                </c:pt>
                <c:pt idx="1">
                  <c:v>0.21836907990248414</c:v>
                </c:pt>
              </c:numCache>
            </c:numRef>
          </c:val>
        </c:ser>
        <c:axId val="144900864"/>
        <c:axId val="144902400"/>
      </c:barChart>
      <c:catAx>
        <c:axId val="144900864"/>
        <c:scaling>
          <c:orientation val="minMax"/>
        </c:scaling>
        <c:axPos val="b"/>
        <c:numFmt formatCode="General" sourceLinked="1"/>
        <c:tickLblPos val="nextTo"/>
        <c:crossAx val="144902400"/>
        <c:crosses val="autoZero"/>
        <c:auto val="1"/>
        <c:lblAlgn val="ctr"/>
        <c:lblOffset val="100"/>
      </c:catAx>
      <c:valAx>
        <c:axId val="144902400"/>
        <c:scaling>
          <c:orientation val="minMax"/>
        </c:scaling>
        <c:axPos val="l"/>
        <c:majorGridlines/>
        <c:numFmt formatCode="General" sourceLinked="1"/>
        <c:tickLblPos val="nextTo"/>
        <c:txPr>
          <a:bodyPr/>
          <a:lstStyle/>
          <a:p>
            <a:pPr>
              <a:defRPr sz="800"/>
            </a:pPr>
            <a:endParaRPr lang="en-US"/>
          </a:p>
        </c:txPr>
        <c:crossAx val="144900864"/>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20.363561863579289</c:v>
                </c:pt>
                <c:pt idx="1">
                  <c:v>24.655397963032801</c:v>
                </c:pt>
              </c:numCache>
            </c:numRef>
          </c:val>
        </c:ser>
        <c:marker val="1"/>
        <c:axId val="144954112"/>
        <c:axId val="144955648"/>
      </c:lineChart>
      <c:catAx>
        <c:axId val="144954112"/>
        <c:scaling>
          <c:orientation val="minMax"/>
        </c:scaling>
        <c:axPos val="b"/>
        <c:numFmt formatCode="General" sourceLinked="1"/>
        <c:tickLblPos val="nextTo"/>
        <c:crossAx val="144955648"/>
        <c:crosses val="autoZero"/>
        <c:auto val="1"/>
        <c:lblAlgn val="ctr"/>
        <c:lblOffset val="100"/>
      </c:catAx>
      <c:valAx>
        <c:axId val="1449556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954112"/>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1.2629090194757799</c:v>
                </c:pt>
                <c:pt idx="1">
                  <c:v>0.84345467992439804</c:v>
                </c:pt>
              </c:numCache>
            </c:numRef>
          </c:val>
        </c:ser>
        <c:axId val="145007744"/>
        <c:axId val="145009280"/>
      </c:barChart>
      <c:catAx>
        <c:axId val="145007744"/>
        <c:scaling>
          <c:orientation val="minMax"/>
        </c:scaling>
        <c:axPos val="b"/>
        <c:numFmt formatCode="General" sourceLinked="1"/>
        <c:tickLblPos val="nextTo"/>
        <c:crossAx val="145009280"/>
        <c:crosses val="autoZero"/>
        <c:auto val="1"/>
        <c:lblAlgn val="ctr"/>
        <c:lblOffset val="100"/>
      </c:catAx>
      <c:valAx>
        <c:axId val="145009280"/>
        <c:scaling>
          <c:orientation val="minMax"/>
        </c:scaling>
        <c:axPos val="l"/>
        <c:majorGridlines/>
        <c:numFmt formatCode="General" sourceLinked="1"/>
        <c:tickLblPos val="nextTo"/>
        <c:txPr>
          <a:bodyPr/>
          <a:lstStyle/>
          <a:p>
            <a:pPr>
              <a:defRPr sz="800"/>
            </a:pPr>
            <a:endParaRPr lang="en-US"/>
          </a:p>
        </c:txPr>
        <c:crossAx val="145007744"/>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Huntingdonshire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16.738754247934686</c:v>
                </c:pt>
                <c:pt idx="1">
                  <c:v>17.089043496032289</c:v>
                </c:pt>
                <c:pt idx="2">
                  <c:v>17.213655822436625</c:v>
                </c:pt>
              </c:numCache>
            </c:numRef>
          </c:val>
        </c:ser>
        <c:marker val="1"/>
        <c:axId val="143291136"/>
        <c:axId val="143292672"/>
      </c:lineChart>
      <c:catAx>
        <c:axId val="143291136"/>
        <c:scaling>
          <c:orientation val="minMax"/>
        </c:scaling>
        <c:axPos val="b"/>
        <c:numFmt formatCode="General" sourceLinked="1"/>
        <c:tickLblPos val="nextTo"/>
        <c:crossAx val="143292672"/>
        <c:crosses val="autoZero"/>
        <c:auto val="1"/>
        <c:lblAlgn val="ctr"/>
        <c:lblOffset val="100"/>
      </c:catAx>
      <c:valAx>
        <c:axId val="1432926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291136"/>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Huntingdonshire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11.552966568761311</c:v>
                </c:pt>
              </c:numCache>
            </c:numRef>
          </c:val>
        </c:ser>
        <c:axId val="145048704"/>
        <c:axId val="145050240"/>
      </c:barChart>
      <c:catAx>
        <c:axId val="145048704"/>
        <c:scaling>
          <c:orientation val="minMax"/>
        </c:scaling>
        <c:axPos val="b"/>
        <c:numFmt formatCode="General" sourceLinked="1"/>
        <c:tickLblPos val="nextTo"/>
        <c:crossAx val="145050240"/>
        <c:crosses val="autoZero"/>
        <c:auto val="1"/>
        <c:lblAlgn val="ctr"/>
        <c:lblOffset val="100"/>
      </c:catAx>
      <c:valAx>
        <c:axId val="1450502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04870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Huntingdonshire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5.4061686799791824</c:v>
                </c:pt>
              </c:numCache>
            </c:numRef>
          </c:val>
        </c:ser>
        <c:axId val="145089664"/>
        <c:axId val="145091200"/>
      </c:barChart>
      <c:catAx>
        <c:axId val="145089664"/>
        <c:scaling>
          <c:orientation val="minMax"/>
        </c:scaling>
        <c:axPos val="b"/>
        <c:numFmt formatCode="General" sourceLinked="1"/>
        <c:tickLblPos val="nextTo"/>
        <c:crossAx val="145091200"/>
        <c:crosses val="autoZero"/>
        <c:auto val="1"/>
        <c:lblAlgn val="ctr"/>
        <c:lblOffset val="100"/>
      </c:catAx>
      <c:valAx>
        <c:axId val="145091200"/>
        <c:scaling>
          <c:orientation val="minMax"/>
        </c:scaling>
        <c:axPos val="l"/>
        <c:majorGridlines/>
        <c:numFmt formatCode="General" sourceLinked="1"/>
        <c:tickLblPos val="nextTo"/>
        <c:txPr>
          <a:bodyPr/>
          <a:lstStyle/>
          <a:p>
            <a:pPr>
              <a:defRPr sz="800"/>
            </a:pPr>
            <a:endParaRPr lang="en-US"/>
          </a:p>
        </c:txPr>
        <c:crossAx val="14508966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Huntingdonshire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8.0255374876513805</c:v>
                </c:pt>
              </c:numCache>
            </c:numRef>
          </c:val>
        </c:ser>
        <c:axId val="145138432"/>
        <c:axId val="145139968"/>
      </c:barChart>
      <c:catAx>
        <c:axId val="145138432"/>
        <c:scaling>
          <c:orientation val="minMax"/>
        </c:scaling>
        <c:axPos val="b"/>
        <c:numFmt formatCode="General" sourceLinked="1"/>
        <c:tickLblPos val="nextTo"/>
        <c:crossAx val="145139968"/>
        <c:crosses val="autoZero"/>
        <c:auto val="1"/>
        <c:lblAlgn val="ctr"/>
        <c:lblOffset val="100"/>
      </c:catAx>
      <c:valAx>
        <c:axId val="145139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13843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Huntingdonshire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9.9729777850823105</c:v>
                </c:pt>
              </c:numCache>
            </c:numRef>
          </c:val>
        </c:ser>
        <c:axId val="145192064"/>
        <c:axId val="145193600"/>
      </c:barChart>
      <c:catAx>
        <c:axId val="145192064"/>
        <c:scaling>
          <c:orientation val="minMax"/>
        </c:scaling>
        <c:axPos val="b"/>
        <c:numFmt formatCode="General" sourceLinked="1"/>
        <c:tickLblPos val="nextTo"/>
        <c:crossAx val="145193600"/>
        <c:crosses val="autoZero"/>
        <c:auto val="1"/>
        <c:lblAlgn val="ctr"/>
        <c:lblOffset val="100"/>
      </c:catAx>
      <c:valAx>
        <c:axId val="145193600"/>
        <c:scaling>
          <c:orientation val="minMax"/>
        </c:scaling>
        <c:axPos val="l"/>
        <c:majorGridlines/>
        <c:numFmt formatCode="General" sourceLinked="1"/>
        <c:tickLblPos val="nextTo"/>
        <c:txPr>
          <a:bodyPr/>
          <a:lstStyle/>
          <a:p>
            <a:pPr>
              <a:defRPr sz="800"/>
            </a:pPr>
            <a:endParaRPr lang="en-US"/>
          </a:p>
        </c:txPr>
        <c:crossAx val="14519206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11.961690820554702</c:v>
                </c:pt>
                <c:pt idx="1">
                  <c:v>11.840077332278399</c:v>
                </c:pt>
                <c:pt idx="2">
                  <c:v>12.527311181812184</c:v>
                </c:pt>
              </c:numCache>
            </c:numRef>
          </c:val>
        </c:ser>
        <c:marker val="1"/>
        <c:axId val="145212544"/>
        <c:axId val="145214080"/>
      </c:lineChart>
      <c:catAx>
        <c:axId val="145212544"/>
        <c:scaling>
          <c:orientation val="minMax"/>
        </c:scaling>
        <c:axPos val="b"/>
        <c:numFmt formatCode="General" sourceLinked="1"/>
        <c:tickLblPos val="nextTo"/>
        <c:crossAx val="145214080"/>
        <c:crosses val="autoZero"/>
        <c:auto val="1"/>
        <c:lblAlgn val="ctr"/>
        <c:lblOffset val="100"/>
      </c:catAx>
      <c:valAx>
        <c:axId val="145214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5212544"/>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7.6391788741089961</c:v>
                </c:pt>
                <c:pt idx="1">
                  <c:v>7.4810995151614836</c:v>
                </c:pt>
                <c:pt idx="2">
                  <c:v>7.6049989999999958</c:v>
                </c:pt>
              </c:numCache>
            </c:numRef>
          </c:val>
        </c:ser>
        <c:axId val="145331712"/>
        <c:axId val="145333248"/>
      </c:barChart>
      <c:catAx>
        <c:axId val="145331712"/>
        <c:scaling>
          <c:orientation val="minMax"/>
        </c:scaling>
        <c:axPos val="b"/>
        <c:numFmt formatCode="General" sourceLinked="1"/>
        <c:tickLblPos val="nextTo"/>
        <c:crossAx val="145333248"/>
        <c:crosses val="autoZero"/>
        <c:auto val="1"/>
        <c:lblAlgn val="ctr"/>
        <c:lblOffset val="100"/>
      </c:catAx>
      <c:valAx>
        <c:axId val="145333248"/>
        <c:scaling>
          <c:orientation val="minMax"/>
        </c:scaling>
        <c:axPos val="l"/>
        <c:majorGridlines/>
        <c:numFmt formatCode="General" sourceLinked="1"/>
        <c:tickLblPos val="nextTo"/>
        <c:crossAx val="145331712"/>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10.228180301762198</c:v>
                </c:pt>
                <c:pt idx="1">
                  <c:v>10.3432886960895</c:v>
                </c:pt>
                <c:pt idx="2">
                  <c:v>10.147363448679085</c:v>
                </c:pt>
              </c:numCache>
            </c:numRef>
          </c:val>
        </c:ser>
        <c:marker val="1"/>
        <c:axId val="145380864"/>
        <c:axId val="145382400"/>
      </c:lineChart>
      <c:catAx>
        <c:axId val="145380864"/>
        <c:scaling>
          <c:orientation val="minMax"/>
        </c:scaling>
        <c:axPos val="b"/>
        <c:numFmt formatCode="General" sourceLinked="1"/>
        <c:tickLblPos val="nextTo"/>
        <c:crossAx val="145382400"/>
        <c:crosses val="autoZero"/>
        <c:auto val="1"/>
        <c:lblAlgn val="ctr"/>
        <c:lblOffset val="100"/>
      </c:catAx>
      <c:valAx>
        <c:axId val="145382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5380864"/>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7.8179828253914758</c:v>
                </c:pt>
                <c:pt idx="1">
                  <c:v>8.0465390199140021</c:v>
                </c:pt>
                <c:pt idx="2">
                  <c:v>8.0432880000000004</c:v>
                </c:pt>
              </c:numCache>
            </c:numRef>
          </c:val>
        </c:ser>
        <c:axId val="145426304"/>
        <c:axId val="145427840"/>
      </c:barChart>
      <c:catAx>
        <c:axId val="145426304"/>
        <c:scaling>
          <c:orientation val="minMax"/>
        </c:scaling>
        <c:axPos val="b"/>
        <c:numFmt formatCode="General" sourceLinked="1"/>
        <c:tickLblPos val="nextTo"/>
        <c:crossAx val="145427840"/>
        <c:crosses val="autoZero"/>
        <c:auto val="1"/>
        <c:lblAlgn val="ctr"/>
        <c:lblOffset val="100"/>
      </c:catAx>
      <c:valAx>
        <c:axId val="145427840"/>
        <c:scaling>
          <c:orientation val="minMax"/>
        </c:scaling>
        <c:axPos val="l"/>
        <c:majorGridlines/>
        <c:numFmt formatCode="General" sourceLinked="1"/>
        <c:tickLblPos val="nextTo"/>
        <c:crossAx val="145426304"/>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7.7370171339563898</c:v>
                </c:pt>
                <c:pt idx="1">
                  <c:v>7.6522584959363504</c:v>
                </c:pt>
                <c:pt idx="2">
                  <c:v>7.6548248627668025</c:v>
                </c:pt>
              </c:numCache>
            </c:numRef>
          </c:val>
        </c:ser>
        <c:marker val="1"/>
        <c:axId val="145454976"/>
        <c:axId val="145456512"/>
      </c:lineChart>
      <c:catAx>
        <c:axId val="145454976"/>
        <c:scaling>
          <c:orientation val="minMax"/>
        </c:scaling>
        <c:axPos val="b"/>
        <c:numFmt formatCode="General" sourceLinked="1"/>
        <c:tickLblPos val="nextTo"/>
        <c:crossAx val="145456512"/>
        <c:crosses val="autoZero"/>
        <c:auto val="1"/>
        <c:lblAlgn val="ctr"/>
        <c:lblOffset val="100"/>
      </c:catAx>
      <c:valAx>
        <c:axId val="14545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5454976"/>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9.7331761800527481</c:v>
                </c:pt>
                <c:pt idx="1">
                  <c:v>10</c:v>
                </c:pt>
                <c:pt idx="2">
                  <c:v>10</c:v>
                </c:pt>
              </c:numCache>
            </c:numRef>
          </c:val>
        </c:ser>
        <c:axId val="145578240"/>
        <c:axId val="145596416"/>
      </c:barChart>
      <c:catAx>
        <c:axId val="145578240"/>
        <c:scaling>
          <c:orientation val="minMax"/>
        </c:scaling>
        <c:axPos val="b"/>
        <c:numFmt formatCode="General" sourceLinked="1"/>
        <c:tickLblPos val="nextTo"/>
        <c:crossAx val="145596416"/>
        <c:crosses val="autoZero"/>
        <c:auto val="1"/>
        <c:lblAlgn val="ctr"/>
        <c:lblOffset val="100"/>
      </c:catAx>
      <c:valAx>
        <c:axId val="145596416"/>
        <c:scaling>
          <c:orientation val="minMax"/>
        </c:scaling>
        <c:axPos val="l"/>
        <c:majorGridlines/>
        <c:numFmt formatCode="General" sourceLinked="1"/>
        <c:tickLblPos val="nextTo"/>
        <c:crossAx val="145578240"/>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Huntingdonshire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13.726261454981088</c:v>
                </c:pt>
                <c:pt idx="1">
                  <c:v>13.6826664037584</c:v>
                </c:pt>
                <c:pt idx="2">
                  <c:v>13.464487607906722</c:v>
                </c:pt>
              </c:numCache>
            </c:numRef>
          </c:val>
        </c:ser>
        <c:marker val="1"/>
        <c:axId val="143328384"/>
        <c:axId val="143329920"/>
      </c:lineChart>
      <c:catAx>
        <c:axId val="143328384"/>
        <c:scaling>
          <c:orientation val="minMax"/>
        </c:scaling>
        <c:axPos val="b"/>
        <c:numFmt formatCode="General" sourceLinked="1"/>
        <c:tickLblPos val="nextTo"/>
        <c:crossAx val="143329920"/>
        <c:crosses val="autoZero"/>
        <c:auto val="1"/>
        <c:lblAlgn val="ctr"/>
        <c:lblOffset val="100"/>
      </c:catAx>
      <c:valAx>
        <c:axId val="14332992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328384"/>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Huntingdonshire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25.260517732668379</c:v>
                </c:pt>
                <c:pt idx="1">
                  <c:v>26.096611357522502</c:v>
                </c:pt>
                <c:pt idx="2">
                  <c:v>27.152719359054899</c:v>
                </c:pt>
              </c:numCache>
            </c:numRef>
          </c:val>
        </c:ser>
        <c:marker val="1"/>
        <c:axId val="145496320"/>
        <c:axId val="145502208"/>
      </c:lineChart>
      <c:catAx>
        <c:axId val="145496320"/>
        <c:scaling>
          <c:orientation val="minMax"/>
        </c:scaling>
        <c:axPos val="b"/>
        <c:numFmt formatCode="General" sourceLinked="1"/>
        <c:tickLblPos val="nextTo"/>
        <c:crossAx val="145502208"/>
        <c:crosses val="autoZero"/>
        <c:auto val="1"/>
        <c:lblAlgn val="ctr"/>
        <c:lblOffset val="100"/>
      </c:catAx>
      <c:valAx>
        <c:axId val="1455022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496320"/>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Huntingdonshire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0.93117528203401245</c:v>
                </c:pt>
                <c:pt idx="1">
                  <c:v>0.86406716520119398</c:v>
                </c:pt>
                <c:pt idx="2">
                  <c:v>1.239031999999999</c:v>
                </c:pt>
              </c:numCache>
            </c:numRef>
          </c:val>
        </c:ser>
        <c:axId val="145549952"/>
        <c:axId val="145621376"/>
      </c:barChart>
      <c:catAx>
        <c:axId val="145549952"/>
        <c:scaling>
          <c:orientation val="minMax"/>
        </c:scaling>
        <c:axPos val="b"/>
        <c:numFmt formatCode="General" sourceLinked="1"/>
        <c:tickLblPos val="nextTo"/>
        <c:crossAx val="145621376"/>
        <c:crosses val="autoZero"/>
        <c:auto val="1"/>
        <c:lblAlgn val="ctr"/>
        <c:lblOffset val="100"/>
      </c:catAx>
      <c:valAx>
        <c:axId val="145621376"/>
        <c:scaling>
          <c:orientation val="minMax"/>
        </c:scaling>
        <c:axPos val="l"/>
        <c:majorGridlines/>
        <c:numFmt formatCode="General" sourceLinked="1"/>
        <c:tickLblPos val="nextTo"/>
        <c:txPr>
          <a:bodyPr/>
          <a:lstStyle/>
          <a:p>
            <a:pPr>
              <a:defRPr sz="800"/>
            </a:pPr>
            <a:endParaRPr lang="en-US"/>
          </a:p>
        </c:txPr>
        <c:crossAx val="145549952"/>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Huntingdonshire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22.022565443809</c:v>
                </c:pt>
                <c:pt idx="1">
                  <c:v>22.0524303578981</c:v>
                </c:pt>
                <c:pt idx="2">
                  <c:v>22.140617009207102</c:v>
                </c:pt>
              </c:numCache>
            </c:numRef>
          </c:val>
        </c:ser>
        <c:marker val="1"/>
        <c:axId val="145644160"/>
        <c:axId val="145662336"/>
      </c:lineChart>
      <c:catAx>
        <c:axId val="145644160"/>
        <c:scaling>
          <c:orientation val="minMax"/>
        </c:scaling>
        <c:axPos val="b"/>
        <c:numFmt formatCode="General" sourceLinked="1"/>
        <c:tickLblPos val="nextTo"/>
        <c:crossAx val="145662336"/>
        <c:crosses val="autoZero"/>
        <c:auto val="1"/>
        <c:lblAlgn val="ctr"/>
        <c:lblOffset val="100"/>
      </c:catAx>
      <c:valAx>
        <c:axId val="1456623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644160"/>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Huntingdonshire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0.78180950777347546</c:v>
                </c:pt>
                <c:pt idx="1">
                  <c:v>0.78463034486536742</c:v>
                </c:pt>
                <c:pt idx="2">
                  <c:v>0.78051299999999935</c:v>
                </c:pt>
              </c:numCache>
            </c:numRef>
          </c:val>
        </c:ser>
        <c:axId val="145685504"/>
        <c:axId val="145691392"/>
      </c:barChart>
      <c:catAx>
        <c:axId val="145685504"/>
        <c:scaling>
          <c:orientation val="minMax"/>
        </c:scaling>
        <c:axPos val="b"/>
        <c:numFmt formatCode="General" sourceLinked="1"/>
        <c:tickLblPos val="nextTo"/>
        <c:crossAx val="145691392"/>
        <c:crosses val="autoZero"/>
        <c:auto val="1"/>
        <c:lblAlgn val="ctr"/>
        <c:lblOffset val="100"/>
      </c:catAx>
      <c:valAx>
        <c:axId val="145691392"/>
        <c:scaling>
          <c:orientation val="minMax"/>
        </c:scaling>
        <c:axPos val="l"/>
        <c:majorGridlines/>
        <c:numFmt formatCode="General" sourceLinked="1"/>
        <c:tickLblPos val="nextTo"/>
        <c:txPr>
          <a:bodyPr/>
          <a:lstStyle/>
          <a:p>
            <a:pPr>
              <a:defRPr sz="800"/>
            </a:pPr>
            <a:endParaRPr lang="en-US"/>
          </a:p>
        </c:txPr>
        <c:crossAx val="145685504"/>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Huntingdonshire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13.070871983540201</c:v>
                </c:pt>
                <c:pt idx="1">
                  <c:v>12.7299953130162</c:v>
                </c:pt>
                <c:pt idx="2">
                  <c:v>13.2607160029655</c:v>
                </c:pt>
              </c:numCache>
            </c:numRef>
          </c:val>
        </c:ser>
        <c:marker val="1"/>
        <c:axId val="145718272"/>
        <c:axId val="145736448"/>
      </c:lineChart>
      <c:catAx>
        <c:axId val="145718272"/>
        <c:scaling>
          <c:orientation val="minMax"/>
        </c:scaling>
        <c:axPos val="b"/>
        <c:numFmt formatCode="General" sourceLinked="1"/>
        <c:tickLblPos val="nextTo"/>
        <c:crossAx val="145736448"/>
        <c:crosses val="autoZero"/>
        <c:auto val="1"/>
        <c:lblAlgn val="ctr"/>
        <c:lblOffset val="100"/>
      </c:catAx>
      <c:valAx>
        <c:axId val="145736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718272"/>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Huntingdonshire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4.7426895661446897</c:v>
                </c:pt>
                <c:pt idx="1">
                  <c:v>4.1801983181307696</c:v>
                </c:pt>
                <c:pt idx="2">
                  <c:v>4.2441769999999961</c:v>
                </c:pt>
              </c:numCache>
            </c:numRef>
          </c:val>
        </c:ser>
        <c:axId val="145771904"/>
        <c:axId val="145781888"/>
      </c:barChart>
      <c:catAx>
        <c:axId val="145771904"/>
        <c:scaling>
          <c:orientation val="minMax"/>
        </c:scaling>
        <c:axPos val="b"/>
        <c:numFmt formatCode="General" sourceLinked="1"/>
        <c:tickLblPos val="nextTo"/>
        <c:crossAx val="145781888"/>
        <c:crosses val="autoZero"/>
        <c:auto val="1"/>
        <c:lblAlgn val="ctr"/>
        <c:lblOffset val="100"/>
      </c:catAx>
      <c:valAx>
        <c:axId val="145781888"/>
        <c:scaling>
          <c:orientation val="minMax"/>
        </c:scaling>
        <c:axPos val="l"/>
        <c:majorGridlines/>
        <c:numFmt formatCode="General" sourceLinked="1"/>
        <c:tickLblPos val="nextTo"/>
        <c:txPr>
          <a:bodyPr/>
          <a:lstStyle/>
          <a:p>
            <a:pPr>
              <a:defRPr sz="800"/>
            </a:pPr>
            <a:endParaRPr lang="en-US"/>
          </a:p>
        </c:txPr>
        <c:crossAx val="145771904"/>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Cambridgeshire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4403</c:v>
                </c:pt>
                <c:pt idx="1">
                  <c:v>4472</c:v>
                </c:pt>
                <c:pt idx="2">
                  <c:v>4606</c:v>
                </c:pt>
                <c:pt idx="3">
                  <c:v>4755</c:v>
                </c:pt>
                <c:pt idx="4">
                  <c:v>4895</c:v>
                </c:pt>
              </c:numCache>
            </c:numRef>
          </c:val>
        </c:ser>
        <c:marker val="1"/>
        <c:axId val="145814656"/>
        <c:axId val="145816192"/>
      </c:lineChart>
      <c:catAx>
        <c:axId val="145814656"/>
        <c:scaling>
          <c:orientation val="minMax"/>
        </c:scaling>
        <c:axPos val="b"/>
        <c:numFmt formatCode="General" sourceLinked="1"/>
        <c:tickLblPos val="nextTo"/>
        <c:crossAx val="145816192"/>
        <c:crosses val="autoZero"/>
        <c:auto val="1"/>
        <c:lblAlgn val="ctr"/>
        <c:lblOffset val="100"/>
      </c:catAx>
      <c:valAx>
        <c:axId val="1458161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8146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Cambridgeshire</c:v>
                </c:pt>
              </c:strCache>
            </c:strRef>
          </c:tx>
          <c:spPr>
            <a:solidFill>
              <a:schemeClr val="tx1"/>
            </a:solidFill>
          </c:spPr>
          <c:val>
            <c:numRef>
              <c:f>Sheet1!$R$180:$V$180</c:f>
              <c:numCache>
                <c:formatCode>General</c:formatCode>
                <c:ptCount val="5"/>
                <c:pt idx="0">
                  <c:v>7034.5801619407321</c:v>
                </c:pt>
                <c:pt idx="1">
                  <c:v>7110.6249145357633</c:v>
                </c:pt>
                <c:pt idx="2">
                  <c:v>7251.4192693163914</c:v>
                </c:pt>
                <c:pt idx="3">
                  <c:v>7412.0375854995291</c:v>
                </c:pt>
                <c:pt idx="4">
                  <c:v>7594.1511848892733</c:v>
                </c:pt>
              </c:numCache>
            </c:numRef>
          </c:val>
        </c:ser>
        <c:axId val="145852288"/>
        <c:axId val="14585382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5852288"/>
        <c:axId val="145853824"/>
      </c:lineChart>
      <c:catAx>
        <c:axId val="145852288"/>
        <c:scaling>
          <c:orientation val="minMax"/>
        </c:scaling>
        <c:axPos val="b"/>
        <c:tickLblPos val="nextTo"/>
        <c:crossAx val="145853824"/>
        <c:crosses val="autoZero"/>
        <c:auto val="1"/>
        <c:lblAlgn val="ctr"/>
        <c:lblOffset val="100"/>
      </c:catAx>
      <c:valAx>
        <c:axId val="14585382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8522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Cambridgeshire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3380</c:v>
                </c:pt>
                <c:pt idx="1">
                  <c:v>3431</c:v>
                </c:pt>
                <c:pt idx="2">
                  <c:v>3519</c:v>
                </c:pt>
                <c:pt idx="3">
                  <c:v>3604</c:v>
                </c:pt>
                <c:pt idx="4">
                  <c:v>3687</c:v>
                </c:pt>
              </c:numCache>
            </c:numRef>
          </c:val>
        </c:ser>
        <c:marker val="1"/>
        <c:axId val="145960960"/>
        <c:axId val="145962496"/>
      </c:lineChart>
      <c:catAx>
        <c:axId val="145960960"/>
        <c:scaling>
          <c:orientation val="minMax"/>
        </c:scaling>
        <c:axPos val="b"/>
        <c:numFmt formatCode="General" sourceLinked="1"/>
        <c:tickLblPos val="nextTo"/>
        <c:crossAx val="145962496"/>
        <c:crosses val="autoZero"/>
        <c:auto val="1"/>
        <c:lblAlgn val="ctr"/>
        <c:lblOffset val="100"/>
      </c:catAx>
      <c:valAx>
        <c:axId val="14596249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96096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Cambridgeshire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5400.1546553167555</c:v>
                </c:pt>
                <c:pt idx="1">
                  <c:v>5455.4011810760703</c:v>
                </c:pt>
                <c:pt idx="2">
                  <c:v>5540.1095112297844</c:v>
                </c:pt>
                <c:pt idx="3">
                  <c:v>5617.8724412492747</c:v>
                </c:pt>
                <c:pt idx="4">
                  <c:v>5720.0480937051543</c:v>
                </c:pt>
              </c:numCache>
            </c:numRef>
          </c:val>
        </c:ser>
        <c:axId val="146006784"/>
        <c:axId val="14600832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6006784"/>
        <c:axId val="146008320"/>
      </c:lineChart>
      <c:catAx>
        <c:axId val="146006784"/>
        <c:scaling>
          <c:orientation val="minMax"/>
        </c:scaling>
        <c:axPos val="b"/>
        <c:numFmt formatCode="General" sourceLinked="1"/>
        <c:tickLblPos val="nextTo"/>
        <c:crossAx val="146008320"/>
        <c:crosses val="autoZero"/>
        <c:auto val="1"/>
        <c:lblAlgn val="ctr"/>
        <c:lblOffset val="100"/>
      </c:catAx>
      <c:valAx>
        <c:axId val="14600832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06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Huntingdonshire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9.3635111437763108</c:v>
                </c:pt>
                <c:pt idx="1">
                  <c:v>9.4611496519323808</c:v>
                </c:pt>
                <c:pt idx="2">
                  <c:v>9.2619307470050707</c:v>
                </c:pt>
              </c:numCache>
            </c:numRef>
          </c:val>
        </c:ser>
        <c:marker val="1"/>
        <c:axId val="143365632"/>
        <c:axId val="143367168"/>
      </c:lineChart>
      <c:catAx>
        <c:axId val="143365632"/>
        <c:scaling>
          <c:orientation val="minMax"/>
        </c:scaling>
        <c:axPos val="b"/>
        <c:numFmt formatCode="General" sourceLinked="1"/>
        <c:tickLblPos val="nextTo"/>
        <c:crossAx val="143367168"/>
        <c:crosses val="autoZero"/>
        <c:auto val="1"/>
        <c:lblAlgn val="ctr"/>
        <c:lblOffset val="100"/>
      </c:catAx>
      <c:valAx>
        <c:axId val="14336716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365632"/>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Cambridgeshire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2348</c:v>
                </c:pt>
                <c:pt idx="1">
                  <c:v>2362</c:v>
                </c:pt>
                <c:pt idx="2">
                  <c:v>2445</c:v>
                </c:pt>
                <c:pt idx="3">
                  <c:v>2514</c:v>
                </c:pt>
                <c:pt idx="4">
                  <c:v>2567</c:v>
                </c:pt>
              </c:numCache>
            </c:numRef>
          </c:val>
        </c:ser>
        <c:marker val="1"/>
        <c:axId val="145910400"/>
        <c:axId val="145916288"/>
      </c:lineChart>
      <c:catAx>
        <c:axId val="145910400"/>
        <c:scaling>
          <c:orientation val="minMax"/>
        </c:scaling>
        <c:axPos val="b"/>
        <c:numFmt formatCode="General" sourceLinked="1"/>
        <c:tickLblPos val="nextTo"/>
        <c:crossAx val="145916288"/>
        <c:crosses val="autoZero"/>
        <c:auto val="1"/>
        <c:lblAlgn val="ctr"/>
        <c:lblOffset val="100"/>
      </c:catAx>
      <c:valAx>
        <c:axId val="1459162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9104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Cambridgeshire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3751.3500386638302</c:v>
                </c:pt>
                <c:pt idx="1">
                  <c:v>3755.6565402802912</c:v>
                </c:pt>
                <c:pt idx="2">
                  <c:v>3849.2661991920459</c:v>
                </c:pt>
                <c:pt idx="3">
                  <c:v>3918.7933732798792</c:v>
                </c:pt>
                <c:pt idx="4">
                  <c:v>3982.4690687662401</c:v>
                </c:pt>
              </c:numCache>
            </c:numRef>
          </c:val>
        </c:ser>
        <c:axId val="146087296"/>
        <c:axId val="1461013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6087296"/>
        <c:axId val="146101376"/>
      </c:lineChart>
      <c:catAx>
        <c:axId val="146087296"/>
        <c:scaling>
          <c:orientation val="minMax"/>
        </c:scaling>
        <c:axPos val="b"/>
        <c:numFmt formatCode="General" sourceLinked="1"/>
        <c:tickLblPos val="nextTo"/>
        <c:crossAx val="146101376"/>
        <c:crosses val="autoZero"/>
        <c:auto val="1"/>
        <c:lblAlgn val="ctr"/>
        <c:lblOffset val="100"/>
      </c:catAx>
      <c:valAx>
        <c:axId val="1461013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87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Cambridgeshire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4104</c:v>
                </c:pt>
                <c:pt idx="1">
                  <c:v>4170</c:v>
                </c:pt>
                <c:pt idx="2">
                  <c:v>4288</c:v>
                </c:pt>
                <c:pt idx="3">
                  <c:v>4396</c:v>
                </c:pt>
                <c:pt idx="4">
                  <c:v>4491</c:v>
                </c:pt>
              </c:numCache>
            </c:numRef>
          </c:val>
        </c:ser>
        <c:marker val="1"/>
        <c:axId val="146132992"/>
        <c:axId val="146134528"/>
      </c:lineChart>
      <c:catAx>
        <c:axId val="146132992"/>
        <c:scaling>
          <c:orientation val="minMax"/>
        </c:scaling>
        <c:axPos val="b"/>
        <c:numFmt formatCode="General" sourceLinked="1"/>
        <c:tickLblPos val="nextTo"/>
        <c:crossAx val="146134528"/>
        <c:crosses val="autoZero"/>
        <c:auto val="1"/>
        <c:lblAlgn val="ctr"/>
        <c:lblOffset val="100"/>
      </c:catAx>
      <c:valAx>
        <c:axId val="1461345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1329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Cambridgeshire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2</c:v>
                </c:pt>
                <c:pt idx="3">
                  <c:v>2</c:v>
                </c:pt>
                <c:pt idx="4">
                  <c:v>3</c:v>
                </c:pt>
              </c:numCache>
            </c:numRef>
          </c:val>
        </c:ser>
        <c:axId val="146199296"/>
        <c:axId val="1462008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6199296"/>
        <c:axId val="146200832"/>
      </c:lineChart>
      <c:catAx>
        <c:axId val="146199296"/>
        <c:scaling>
          <c:orientation val="minMax"/>
        </c:scaling>
        <c:axPos val="b"/>
        <c:tickLblPos val="nextTo"/>
        <c:crossAx val="146200832"/>
        <c:crosses val="autoZero"/>
        <c:auto val="1"/>
        <c:lblAlgn val="ctr"/>
        <c:lblOffset val="100"/>
      </c:catAx>
      <c:valAx>
        <c:axId val="1462008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6199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Cambridgeshire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5</c:v>
                </c:pt>
                <c:pt idx="1">
                  <c:v>5</c:v>
                </c:pt>
                <c:pt idx="2">
                  <c:v>6</c:v>
                </c:pt>
                <c:pt idx="3">
                  <c:v>6</c:v>
                </c:pt>
                <c:pt idx="4">
                  <c:v>6</c:v>
                </c:pt>
              </c:numCache>
            </c:numRef>
          </c:val>
        </c:ser>
        <c:axId val="146241024"/>
        <c:axId val="1462425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6241024"/>
        <c:axId val="146242560"/>
      </c:lineChart>
      <c:catAx>
        <c:axId val="146241024"/>
        <c:scaling>
          <c:orientation val="minMax"/>
        </c:scaling>
        <c:axPos val="b"/>
        <c:tickLblPos val="nextTo"/>
        <c:crossAx val="146242560"/>
        <c:crosses val="autoZero"/>
        <c:auto val="1"/>
        <c:lblAlgn val="ctr"/>
        <c:lblOffset val="100"/>
      </c:catAx>
      <c:valAx>
        <c:axId val="1462425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6241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Cambridgeshire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25</c:v>
                </c:pt>
                <c:pt idx="1">
                  <c:v>31</c:v>
                </c:pt>
                <c:pt idx="2">
                  <c:v>27</c:v>
                </c:pt>
                <c:pt idx="3">
                  <c:v>33</c:v>
                </c:pt>
                <c:pt idx="4">
                  <c:v>22</c:v>
                </c:pt>
              </c:numCache>
            </c:numRef>
          </c:val>
        </c:ser>
        <c:axId val="146353152"/>
        <c:axId val="1463549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6353152"/>
        <c:axId val="146354944"/>
      </c:lineChart>
      <c:catAx>
        <c:axId val="146353152"/>
        <c:scaling>
          <c:orientation val="minMax"/>
        </c:scaling>
        <c:axPos val="b"/>
        <c:tickLblPos val="nextTo"/>
        <c:crossAx val="146354944"/>
        <c:crosses val="autoZero"/>
        <c:auto val="1"/>
        <c:lblAlgn val="ctr"/>
        <c:lblOffset val="100"/>
      </c:catAx>
      <c:valAx>
        <c:axId val="146354944"/>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4635315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Cambridgeshire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32.6</c:v>
                </c:pt>
                <c:pt idx="1">
                  <c:v>32.4</c:v>
                </c:pt>
                <c:pt idx="2">
                  <c:v>31.9</c:v>
                </c:pt>
              </c:numCache>
            </c:numRef>
          </c:val>
        </c:ser>
        <c:marker val="1"/>
        <c:axId val="146279424"/>
        <c:axId val="146285312"/>
      </c:lineChart>
      <c:catAx>
        <c:axId val="146279424"/>
        <c:scaling>
          <c:orientation val="minMax"/>
        </c:scaling>
        <c:axPos val="b"/>
        <c:numFmt formatCode="General" sourceLinked="1"/>
        <c:tickLblPos val="nextTo"/>
        <c:crossAx val="146285312"/>
        <c:crosses val="autoZero"/>
        <c:auto val="1"/>
        <c:lblAlgn val="ctr"/>
        <c:lblOffset val="100"/>
      </c:catAx>
      <c:valAx>
        <c:axId val="146285312"/>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46279424"/>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Cambridgeshire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27.3</c:v>
                </c:pt>
                <c:pt idx="1">
                  <c:v>27.6</c:v>
                </c:pt>
                <c:pt idx="2">
                  <c:v>30.1</c:v>
                </c:pt>
              </c:numCache>
            </c:numRef>
          </c:val>
        </c:ser>
        <c:marker val="1"/>
        <c:axId val="146313600"/>
        <c:axId val="146315136"/>
      </c:lineChart>
      <c:catAx>
        <c:axId val="146313600"/>
        <c:scaling>
          <c:orientation val="minMax"/>
        </c:scaling>
        <c:axPos val="b"/>
        <c:numFmt formatCode="General" sourceLinked="1"/>
        <c:tickLblPos val="nextTo"/>
        <c:crossAx val="146315136"/>
        <c:crosses val="autoZero"/>
        <c:auto val="1"/>
        <c:lblAlgn val="ctr"/>
        <c:lblOffset val="100"/>
      </c:catAx>
      <c:valAx>
        <c:axId val="14631513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631360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Huntingdonshire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81.806096253053326</c:v>
                </c:pt>
                <c:pt idx="1">
                  <c:v>70.784941793593987</c:v>
                </c:pt>
                <c:pt idx="2">
                  <c:v>38.940003755130611</c:v>
                </c:pt>
                <c:pt idx="3">
                  <c:v>26.801434199149448</c:v>
                </c:pt>
              </c:numCache>
            </c:numRef>
          </c:val>
        </c:ser>
        <c:axId val="146498304"/>
        <c:axId val="146499840"/>
      </c:barChart>
      <c:catAx>
        <c:axId val="146498304"/>
        <c:scaling>
          <c:orientation val="minMax"/>
        </c:scaling>
        <c:axPos val="b"/>
        <c:tickLblPos val="nextTo"/>
        <c:txPr>
          <a:bodyPr/>
          <a:lstStyle/>
          <a:p>
            <a:pPr>
              <a:defRPr sz="800"/>
            </a:pPr>
            <a:endParaRPr lang="en-US"/>
          </a:p>
        </c:txPr>
        <c:crossAx val="146499840"/>
        <c:crosses val="autoZero"/>
        <c:auto val="1"/>
        <c:lblAlgn val="ctr"/>
        <c:lblOffset val="100"/>
      </c:catAx>
      <c:valAx>
        <c:axId val="14649984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49830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Huntingdonshire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24.641299685949665</c:v>
                </c:pt>
                <c:pt idx="1">
                  <c:v>14.554268248342424</c:v>
                </c:pt>
                <c:pt idx="2">
                  <c:v>6.0447008517750378</c:v>
                </c:pt>
                <c:pt idx="3">
                  <c:v>2.5325369017292068</c:v>
                </c:pt>
              </c:numCache>
            </c:numRef>
          </c:val>
        </c:ser>
        <c:axId val="146531456"/>
        <c:axId val="146532992"/>
      </c:barChart>
      <c:catAx>
        <c:axId val="146531456"/>
        <c:scaling>
          <c:orientation val="minMax"/>
        </c:scaling>
        <c:axPos val="b"/>
        <c:numFmt formatCode="General" sourceLinked="1"/>
        <c:tickLblPos val="nextTo"/>
        <c:txPr>
          <a:bodyPr/>
          <a:lstStyle/>
          <a:p>
            <a:pPr>
              <a:defRPr sz="800"/>
            </a:pPr>
            <a:endParaRPr lang="en-US"/>
          </a:p>
        </c:txPr>
        <c:crossAx val="146532992"/>
        <c:crosses val="autoZero"/>
        <c:auto val="1"/>
        <c:lblAlgn val="ctr"/>
        <c:lblOffset val="100"/>
      </c:catAx>
      <c:valAx>
        <c:axId val="146532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5314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Huntingdonshire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44.178032953985884</c:v>
                </c:pt>
                <c:pt idx="1">
                  <c:v>44.971082201258334</c:v>
                </c:pt>
                <c:pt idx="2">
                  <c:v>45.192438396191818</c:v>
                </c:pt>
              </c:numCache>
            </c:numRef>
          </c:val>
        </c:ser>
        <c:marker val="1"/>
        <c:axId val="143538048"/>
        <c:axId val="143539584"/>
      </c:lineChart>
      <c:catAx>
        <c:axId val="143538048"/>
        <c:scaling>
          <c:orientation val="minMax"/>
        </c:scaling>
        <c:axPos val="b"/>
        <c:numFmt formatCode="General" sourceLinked="1"/>
        <c:tickLblPos val="nextTo"/>
        <c:crossAx val="143539584"/>
        <c:crosses val="autoZero"/>
        <c:auto val="1"/>
        <c:lblAlgn val="ctr"/>
        <c:lblOffset val="100"/>
      </c:catAx>
      <c:valAx>
        <c:axId val="1435395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538048"/>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Huntingdonshire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21.063524437360421</c:v>
                </c:pt>
                <c:pt idx="1">
                  <c:v>9.6937718543144804</c:v>
                </c:pt>
                <c:pt idx="2">
                  <c:v>2.124101549411384</c:v>
                </c:pt>
                <c:pt idx="3">
                  <c:v>0.2095809867035886</c:v>
                </c:pt>
              </c:numCache>
            </c:numRef>
          </c:val>
        </c:ser>
        <c:axId val="146449920"/>
        <c:axId val="146451456"/>
      </c:barChart>
      <c:catAx>
        <c:axId val="146449920"/>
        <c:scaling>
          <c:orientation val="minMax"/>
        </c:scaling>
        <c:axPos val="b"/>
        <c:numFmt formatCode="General" sourceLinked="1"/>
        <c:tickLblPos val="nextTo"/>
        <c:txPr>
          <a:bodyPr/>
          <a:lstStyle/>
          <a:p>
            <a:pPr>
              <a:defRPr sz="800"/>
            </a:pPr>
            <a:endParaRPr lang="en-US"/>
          </a:p>
        </c:txPr>
        <c:crossAx val="146451456"/>
        <c:crosses val="autoZero"/>
        <c:auto val="1"/>
        <c:lblAlgn val="ctr"/>
        <c:lblOffset val="100"/>
      </c:catAx>
      <c:valAx>
        <c:axId val="1464514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44992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Huntingdonshire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10.649067953736186</c:v>
                </c:pt>
                <c:pt idx="1">
                  <c:v>6.4025327671565364</c:v>
                </c:pt>
                <c:pt idx="2">
                  <c:v>3.5271665495970868</c:v>
                </c:pt>
                <c:pt idx="3">
                  <c:v>1.4247459458714069</c:v>
                </c:pt>
              </c:numCache>
            </c:numRef>
          </c:val>
        </c:ser>
        <c:axId val="146573184"/>
        <c:axId val="146574720"/>
      </c:barChart>
      <c:catAx>
        <c:axId val="146573184"/>
        <c:scaling>
          <c:orientation val="minMax"/>
        </c:scaling>
        <c:axPos val="b"/>
        <c:numFmt formatCode="General" sourceLinked="1"/>
        <c:tickLblPos val="nextTo"/>
        <c:txPr>
          <a:bodyPr/>
          <a:lstStyle/>
          <a:p>
            <a:pPr>
              <a:defRPr sz="800"/>
            </a:pPr>
            <a:endParaRPr lang="en-US"/>
          </a:p>
        </c:txPr>
        <c:crossAx val="146574720"/>
        <c:crosses val="autoZero"/>
        <c:auto val="1"/>
        <c:lblAlgn val="ctr"/>
        <c:lblOffset val="100"/>
      </c:catAx>
      <c:valAx>
        <c:axId val="1465747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57318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Huntingdonshire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76.92531830127902</c:v>
                </c:pt>
                <c:pt idx="1">
                  <c:v>64.971992723769517</c:v>
                </c:pt>
                <c:pt idx="2">
                  <c:v>34.846319012396442</c:v>
                </c:pt>
                <c:pt idx="3">
                  <c:v>24.05654209109851</c:v>
                </c:pt>
              </c:numCache>
            </c:numRef>
          </c:val>
        </c:ser>
        <c:axId val="146680064"/>
        <c:axId val="146690048"/>
      </c:barChart>
      <c:catAx>
        <c:axId val="146680064"/>
        <c:scaling>
          <c:orientation val="minMax"/>
        </c:scaling>
        <c:axPos val="b"/>
        <c:numFmt formatCode="General" sourceLinked="1"/>
        <c:tickLblPos val="nextTo"/>
        <c:txPr>
          <a:bodyPr/>
          <a:lstStyle/>
          <a:p>
            <a:pPr>
              <a:defRPr sz="800"/>
            </a:pPr>
            <a:endParaRPr lang="en-US"/>
          </a:p>
        </c:txPr>
        <c:crossAx val="146690048"/>
        <c:crosses val="autoZero"/>
        <c:auto val="1"/>
        <c:lblAlgn val="ctr"/>
        <c:lblOffset val="100"/>
      </c:catAx>
      <c:valAx>
        <c:axId val="1466900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6800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Huntingdonshire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62.984917659573561</c:v>
                </c:pt>
                <c:pt idx="1">
                  <c:v>48.177528420538962</c:v>
                </c:pt>
                <c:pt idx="2">
                  <c:v>20.303379970264476</c:v>
                </c:pt>
                <c:pt idx="3">
                  <c:v>14.917045539470397</c:v>
                </c:pt>
              </c:numCache>
            </c:numRef>
          </c:val>
        </c:ser>
        <c:axId val="146717312"/>
        <c:axId val="146604416"/>
      </c:barChart>
      <c:catAx>
        <c:axId val="146717312"/>
        <c:scaling>
          <c:orientation val="minMax"/>
        </c:scaling>
        <c:axPos val="b"/>
        <c:numFmt formatCode="General" sourceLinked="1"/>
        <c:tickLblPos val="nextTo"/>
        <c:txPr>
          <a:bodyPr/>
          <a:lstStyle/>
          <a:p>
            <a:pPr>
              <a:defRPr sz="800"/>
            </a:pPr>
            <a:endParaRPr lang="en-US"/>
          </a:p>
        </c:txPr>
        <c:crossAx val="146604416"/>
        <c:crosses val="autoZero"/>
        <c:auto val="1"/>
        <c:lblAlgn val="ctr"/>
        <c:lblOffset val="100"/>
      </c:catAx>
      <c:valAx>
        <c:axId val="146604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71731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Huntingdonshire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44.064593004633181</c:v>
                </c:pt>
                <c:pt idx="1">
                  <c:v>36.619350069260456</c:v>
                </c:pt>
                <c:pt idx="2">
                  <c:v>15.840772493013249</c:v>
                </c:pt>
                <c:pt idx="3">
                  <c:v>11.773068114493586</c:v>
                </c:pt>
              </c:numCache>
            </c:numRef>
          </c:val>
        </c:ser>
        <c:axId val="146668544"/>
        <c:axId val="146735872"/>
      </c:barChart>
      <c:catAx>
        <c:axId val="146668544"/>
        <c:scaling>
          <c:orientation val="minMax"/>
        </c:scaling>
        <c:axPos val="b"/>
        <c:numFmt formatCode="General" sourceLinked="1"/>
        <c:tickLblPos val="nextTo"/>
        <c:txPr>
          <a:bodyPr/>
          <a:lstStyle/>
          <a:p>
            <a:pPr>
              <a:defRPr sz="800"/>
            </a:pPr>
            <a:endParaRPr lang="en-US"/>
          </a:p>
        </c:txPr>
        <c:crossAx val="146735872"/>
        <c:crosses val="autoZero"/>
        <c:auto val="1"/>
        <c:lblAlgn val="ctr"/>
        <c:lblOffset val="100"/>
      </c:catAx>
      <c:valAx>
        <c:axId val="146735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66685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Huntingdonshire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43.505569407634624</c:v>
                </c:pt>
                <c:pt idx="1">
                  <c:v>43.716335839033611</c:v>
                </c:pt>
                <c:pt idx="2">
                  <c:v>44.334277222875812</c:v>
                </c:pt>
              </c:numCache>
            </c:numRef>
          </c:val>
        </c:ser>
        <c:marker val="1"/>
        <c:axId val="143608064"/>
        <c:axId val="143613952"/>
      </c:lineChart>
      <c:catAx>
        <c:axId val="143608064"/>
        <c:scaling>
          <c:orientation val="minMax"/>
        </c:scaling>
        <c:axPos val="b"/>
        <c:numFmt formatCode="General" sourceLinked="1"/>
        <c:tickLblPos val="nextTo"/>
        <c:crossAx val="143613952"/>
        <c:crosses val="autoZero"/>
        <c:auto val="1"/>
        <c:lblAlgn val="ctr"/>
        <c:lblOffset val="100"/>
      </c:catAx>
      <c:valAx>
        <c:axId val="14361395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608064"/>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Huntingdonshire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18.860915573999087</c:v>
                </c:pt>
                <c:pt idx="1">
                  <c:v>30.6402620603487</c:v>
                </c:pt>
                <c:pt idx="2">
                  <c:v>20.60843348522187</c:v>
                </c:pt>
              </c:numCache>
            </c:numRef>
          </c:val>
        </c:ser>
        <c:marker val="1"/>
        <c:axId val="143641216"/>
        <c:axId val="143458688"/>
      </c:lineChart>
      <c:catAx>
        <c:axId val="143641216"/>
        <c:scaling>
          <c:orientation val="minMax"/>
        </c:scaling>
        <c:axPos val="b"/>
        <c:numFmt formatCode="General" sourceLinked="1"/>
        <c:tickLblPos val="nextTo"/>
        <c:crossAx val="143458688"/>
        <c:crosses val="autoZero"/>
        <c:auto val="1"/>
        <c:lblAlgn val="ctr"/>
        <c:lblOffset val="100"/>
      </c:catAx>
      <c:valAx>
        <c:axId val="1434586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641216"/>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8F8F5-D824-48D4-8956-60DF9CA5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2018-06-27T14:54:00Z</dcterms:created>
  <dcterms:modified xsi:type="dcterms:W3CDTF">2018-07-16T08:41:00Z</dcterms:modified>
</cp:coreProperties>
</file>