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F12E0">
      <w:r w:rsidRPr="005F12E0">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 xml:space="preserve">North </w:t>
                  </w:r>
                  <w:r w:rsidR="002E57EA">
                    <w:rPr>
                      <w:rFonts w:ascii="Segoe UI" w:hAnsi="Segoe UI" w:cs="Segoe UI"/>
                      <w:b/>
                      <w:sz w:val="56"/>
                      <w:szCs w:val="72"/>
                      <w:u w:val="single"/>
                    </w:rPr>
                    <w:t>Warwickshire</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F12E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F12E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F12E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F12E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F12E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0E54B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E54BA" w:rsidRDefault="000E54BA" w:rsidP="000E54BA">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5509</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5522</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5604</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5780</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5895</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E54BA"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E54BA" w:rsidRDefault="000E54BA" w:rsidP="000E54BA">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4344</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4326</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4369</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4483</w:t>
            </w:r>
          </w:p>
        </w:tc>
        <w:tc>
          <w:tcPr>
            <w:tcW w:w="1200"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4553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E54BA"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E54BA" w:rsidRDefault="000E54BA" w:rsidP="000E54BA">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054"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2334</w:t>
            </w:r>
          </w:p>
        </w:tc>
        <w:tc>
          <w:tcPr>
            <w:tcW w:w="1054"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2347</w:t>
            </w:r>
          </w:p>
        </w:tc>
        <w:tc>
          <w:tcPr>
            <w:tcW w:w="1054"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2433</w:t>
            </w:r>
          </w:p>
        </w:tc>
        <w:tc>
          <w:tcPr>
            <w:tcW w:w="1054"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2476</w:t>
            </w:r>
          </w:p>
        </w:tc>
        <w:tc>
          <w:tcPr>
            <w:tcW w:w="1054" w:type="dxa"/>
            <w:tcBorders>
              <w:top w:val="nil"/>
              <w:left w:val="nil"/>
              <w:bottom w:val="single" w:sz="4" w:space="0" w:color="auto"/>
              <w:right w:val="single" w:sz="4" w:space="0" w:color="auto"/>
            </w:tcBorders>
            <w:shd w:val="clear" w:color="auto" w:fill="auto"/>
            <w:noWrap/>
            <w:vAlign w:val="bottom"/>
            <w:hideMark/>
          </w:tcPr>
          <w:p w:rsidR="000E54BA" w:rsidRDefault="000E54BA" w:rsidP="000E54BA">
            <w:pPr>
              <w:spacing w:after="100" w:afterAutospacing="1"/>
              <w:jc w:val="right"/>
              <w:rPr>
                <w:rFonts w:ascii="Tahoma" w:hAnsi="Tahoma" w:cs="Tahoma"/>
                <w:color w:val="000000"/>
                <w:sz w:val="16"/>
                <w:szCs w:val="16"/>
              </w:rPr>
            </w:pPr>
            <w:r>
              <w:rPr>
                <w:rFonts w:ascii="Tahoma" w:hAnsi="Tahoma" w:cs="Tahoma"/>
                <w:color w:val="000000"/>
                <w:sz w:val="16"/>
                <w:szCs w:val="16"/>
              </w:rPr>
              <w:t>2540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A088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A0887" w:rsidRDefault="000A0887" w:rsidP="000A088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2818"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91.22</w:t>
            </w:r>
          </w:p>
        </w:tc>
        <w:tc>
          <w:tcPr>
            <w:tcW w:w="2647"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91.22</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A088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A0887" w:rsidRDefault="000A0887" w:rsidP="000A088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356"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53.19</w:t>
            </w:r>
          </w:p>
        </w:tc>
        <w:tc>
          <w:tcPr>
            <w:tcW w:w="1377"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2.17</w:t>
            </w:r>
          </w:p>
        </w:tc>
        <w:tc>
          <w:tcPr>
            <w:tcW w:w="1661"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194.43</w:t>
            </w:r>
          </w:p>
        </w:tc>
        <w:tc>
          <w:tcPr>
            <w:tcW w:w="1559"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47.78</w:t>
            </w:r>
          </w:p>
        </w:tc>
        <w:tc>
          <w:tcPr>
            <w:tcW w:w="1418"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297.57</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A088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A0887" w:rsidRDefault="000A0887" w:rsidP="000A088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276"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230</w:t>
            </w:r>
          </w:p>
        </w:tc>
        <w:tc>
          <w:tcPr>
            <w:tcW w:w="1417"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36.4</w:t>
            </w:r>
          </w:p>
        </w:tc>
        <w:tc>
          <w:tcPr>
            <w:tcW w:w="1559"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1323.2</w:t>
            </w:r>
          </w:p>
        </w:tc>
        <w:tc>
          <w:tcPr>
            <w:tcW w:w="1560"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620.9</w:t>
            </w:r>
          </w:p>
        </w:tc>
        <w:tc>
          <w:tcPr>
            <w:tcW w:w="1559"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A088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A0887" w:rsidRDefault="000A0887" w:rsidP="000A0887">
            <w:pPr>
              <w:spacing w:after="100" w:afterAutospacing="1"/>
              <w:rPr>
                <w:rFonts w:ascii="Tahoma" w:hAnsi="Tahoma" w:cs="Tahoma"/>
                <w:color w:val="000000"/>
                <w:sz w:val="16"/>
                <w:szCs w:val="16"/>
              </w:rPr>
            </w:pPr>
            <w:r>
              <w:rPr>
                <w:rFonts w:ascii="Tahoma" w:hAnsi="Tahoma" w:cs="Tahoma"/>
                <w:color w:val="000000"/>
                <w:sz w:val="16"/>
                <w:szCs w:val="16"/>
              </w:rPr>
              <w:t>Warwickshire</w:t>
            </w:r>
          </w:p>
        </w:tc>
        <w:tc>
          <w:tcPr>
            <w:tcW w:w="1843"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146.58</w:t>
            </w:r>
          </w:p>
        </w:tc>
        <w:tc>
          <w:tcPr>
            <w:tcW w:w="1984"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242.21</w:t>
            </w:r>
          </w:p>
        </w:tc>
        <w:tc>
          <w:tcPr>
            <w:tcW w:w="1843"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2210.6</w:t>
            </w:r>
          </w:p>
        </w:tc>
        <w:tc>
          <w:tcPr>
            <w:tcW w:w="1701" w:type="dxa"/>
            <w:tcBorders>
              <w:top w:val="nil"/>
              <w:left w:val="nil"/>
              <w:bottom w:val="single" w:sz="4" w:space="0" w:color="auto"/>
              <w:right w:val="single" w:sz="4" w:space="0" w:color="auto"/>
            </w:tcBorders>
            <w:shd w:val="clear" w:color="auto" w:fill="auto"/>
            <w:noWrap/>
            <w:vAlign w:val="bottom"/>
            <w:hideMark/>
          </w:tcPr>
          <w:p w:rsidR="000A0887" w:rsidRDefault="000A0887" w:rsidP="000A0887">
            <w:pPr>
              <w:spacing w:after="100" w:afterAutospacing="1"/>
              <w:jc w:val="right"/>
              <w:rPr>
                <w:rFonts w:ascii="Tahoma" w:hAnsi="Tahoma" w:cs="Tahoma"/>
                <w:color w:val="000000"/>
                <w:sz w:val="16"/>
                <w:szCs w:val="16"/>
              </w:rPr>
            </w:pPr>
            <w:r>
              <w:rPr>
                <w:rFonts w:ascii="Tahoma" w:hAnsi="Tahoma" w:cs="Tahoma"/>
                <w:color w:val="000000"/>
                <w:sz w:val="16"/>
                <w:szCs w:val="16"/>
              </w:rPr>
              <w:t>2599.4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A0887" w:rsidRPr="009500DD" w:rsidTr="000A088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887" w:rsidRDefault="000A0887" w:rsidP="000A0887">
            <w:pPr>
              <w:spacing w:after="100" w:afterAutospacing="1"/>
              <w:jc w:val="center"/>
              <w:rPr>
                <w:rFonts w:ascii="Calibri" w:hAnsi="Calibri" w:cs="Calibri"/>
                <w:color w:val="000000"/>
              </w:rPr>
            </w:pPr>
            <w:r>
              <w:rPr>
                <w:rFonts w:ascii="Calibri" w:hAnsi="Calibri" w:cs="Calibri"/>
                <w:color w:val="000000"/>
              </w:rPr>
              <w:t>Road length of 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A0887" w:rsidRDefault="000A0887" w:rsidP="000A0887">
            <w:pPr>
              <w:spacing w:after="100" w:afterAutospacing="1"/>
              <w:jc w:val="center"/>
              <w:rPr>
                <w:rFonts w:ascii="Calibri" w:hAnsi="Calibri" w:cs="Calibri"/>
                <w:color w:val="000000"/>
              </w:rPr>
            </w:pPr>
            <w:r>
              <w:rPr>
                <w:rFonts w:ascii="Calibri" w:hAnsi="Calibri" w:cs="Calibri"/>
                <w:color w:val="000000"/>
              </w:rPr>
              <w:t>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A0887" w:rsidRPr="009500DD" w:rsidTr="000A088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0887" w:rsidRDefault="000A0887" w:rsidP="000A0887">
            <w:pPr>
              <w:spacing w:after="100" w:afterAutospacing="1"/>
              <w:jc w:val="center"/>
              <w:rPr>
                <w:rFonts w:ascii="Calibri" w:hAnsi="Calibri" w:cs="Calibri"/>
                <w:color w:val="000000"/>
              </w:rPr>
            </w:pPr>
            <w:r>
              <w:rPr>
                <w:rFonts w:ascii="Calibri" w:hAnsi="Calibri" w:cs="Calibri"/>
                <w:color w:val="000000"/>
              </w:rPr>
              <w:t>Road length of non-principal roads in Warwickshire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A0887" w:rsidRDefault="000A0887" w:rsidP="000A0887">
            <w:pPr>
              <w:spacing w:after="100" w:afterAutospacing="1"/>
              <w:jc w:val="center"/>
              <w:rPr>
                <w:rFonts w:ascii="Calibri" w:hAnsi="Calibri" w:cs="Calibri"/>
                <w:color w:val="000000"/>
              </w:rPr>
            </w:pPr>
            <w:r>
              <w:rPr>
                <w:rFonts w:ascii="Calibri" w:hAnsi="Calibri" w:cs="Calibri"/>
                <w:color w:val="000000"/>
              </w:rPr>
              <w:t>66miles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95D7D"/>
    <w:rsid w:val="000A0887"/>
    <w:rsid w:val="000A1E62"/>
    <w:rsid w:val="000A253B"/>
    <w:rsid w:val="000A31A2"/>
    <w:rsid w:val="000A52B2"/>
    <w:rsid w:val="000B3BB2"/>
    <w:rsid w:val="000B410A"/>
    <w:rsid w:val="000D1137"/>
    <w:rsid w:val="000D57F2"/>
    <w:rsid w:val="000D7426"/>
    <w:rsid w:val="000E0225"/>
    <w:rsid w:val="000E2973"/>
    <w:rsid w:val="000E54BA"/>
    <w:rsid w:val="000E6E0C"/>
    <w:rsid w:val="000F446C"/>
    <w:rsid w:val="00111193"/>
    <w:rsid w:val="001157F0"/>
    <w:rsid w:val="00123766"/>
    <w:rsid w:val="0012521F"/>
    <w:rsid w:val="001258FF"/>
    <w:rsid w:val="00136993"/>
    <w:rsid w:val="00137983"/>
    <w:rsid w:val="001458E3"/>
    <w:rsid w:val="00152A66"/>
    <w:rsid w:val="00153631"/>
    <w:rsid w:val="00154234"/>
    <w:rsid w:val="00162CA7"/>
    <w:rsid w:val="00163203"/>
    <w:rsid w:val="00163DF2"/>
    <w:rsid w:val="00171D21"/>
    <w:rsid w:val="001779A1"/>
    <w:rsid w:val="00182EBD"/>
    <w:rsid w:val="0018549B"/>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910C4"/>
    <w:rsid w:val="002B39D0"/>
    <w:rsid w:val="002C13E8"/>
    <w:rsid w:val="002C6BB4"/>
    <w:rsid w:val="002D62CB"/>
    <w:rsid w:val="002E57EA"/>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B5117"/>
    <w:rsid w:val="003C135F"/>
    <w:rsid w:val="003C1462"/>
    <w:rsid w:val="003C3F77"/>
    <w:rsid w:val="003C40D8"/>
    <w:rsid w:val="003C7651"/>
    <w:rsid w:val="003D7517"/>
    <w:rsid w:val="003E0AA8"/>
    <w:rsid w:val="003E787E"/>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92D"/>
    <w:rsid w:val="00587D4E"/>
    <w:rsid w:val="005947D7"/>
    <w:rsid w:val="00595B2F"/>
    <w:rsid w:val="00597019"/>
    <w:rsid w:val="005B3FA2"/>
    <w:rsid w:val="005B6A98"/>
    <w:rsid w:val="005C095A"/>
    <w:rsid w:val="005C33B2"/>
    <w:rsid w:val="005D01AA"/>
    <w:rsid w:val="005D523F"/>
    <w:rsid w:val="005F12E0"/>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70E1A"/>
    <w:rsid w:val="00771DDA"/>
    <w:rsid w:val="00784950"/>
    <w:rsid w:val="00786635"/>
    <w:rsid w:val="007909EB"/>
    <w:rsid w:val="007929B2"/>
    <w:rsid w:val="007B5629"/>
    <w:rsid w:val="007C052F"/>
    <w:rsid w:val="007D3509"/>
    <w:rsid w:val="007D4BF5"/>
    <w:rsid w:val="007E0505"/>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A46F8"/>
    <w:rsid w:val="009B0857"/>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19C7"/>
    <w:rsid w:val="00BF44B3"/>
    <w:rsid w:val="00C027BE"/>
    <w:rsid w:val="00C07765"/>
    <w:rsid w:val="00C13421"/>
    <w:rsid w:val="00C26302"/>
    <w:rsid w:val="00C27833"/>
    <w:rsid w:val="00C31933"/>
    <w:rsid w:val="00C33EE4"/>
    <w:rsid w:val="00C345EF"/>
    <w:rsid w:val="00C359CC"/>
    <w:rsid w:val="00C427E1"/>
    <w:rsid w:val="00C43302"/>
    <w:rsid w:val="00C46E1A"/>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A71FC"/>
    <w:rsid w:val="00DB0C84"/>
    <w:rsid w:val="00DB287A"/>
    <w:rsid w:val="00DB5BD7"/>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25F96"/>
    <w:rsid w:val="00F30EDA"/>
    <w:rsid w:val="00F31EBB"/>
    <w:rsid w:val="00F3443F"/>
    <w:rsid w:val="00F37401"/>
    <w:rsid w:val="00F60EE2"/>
    <w:rsid w:val="00F6181E"/>
    <w:rsid w:val="00F624C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14.078653542759501</c:v>
                </c:pt>
                <c:pt idx="1">
                  <c:v>13.4463509944894</c:v>
                </c:pt>
                <c:pt idx="2">
                  <c:v>19.623173503031499</c:v>
                </c:pt>
              </c:numCache>
            </c:numRef>
          </c:val>
        </c:ser>
        <c:marker val="1"/>
        <c:axId val="154856448"/>
        <c:axId val="154886912"/>
      </c:lineChart>
      <c:catAx>
        <c:axId val="154856448"/>
        <c:scaling>
          <c:orientation val="minMax"/>
        </c:scaling>
        <c:axPos val="b"/>
        <c:numFmt formatCode="General" sourceLinked="1"/>
        <c:tickLblPos val="nextTo"/>
        <c:crossAx val="154886912"/>
        <c:crosses val="autoZero"/>
        <c:auto val="1"/>
        <c:lblAlgn val="ctr"/>
        <c:lblOffset val="100"/>
      </c:catAx>
      <c:valAx>
        <c:axId val="154886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5644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10.685206763558099</c:v>
                </c:pt>
                <c:pt idx="1">
                  <c:v>10.617728048096586</c:v>
                </c:pt>
                <c:pt idx="2">
                  <c:v>11.264070417794398</c:v>
                </c:pt>
              </c:numCache>
            </c:numRef>
          </c:val>
        </c:ser>
        <c:marker val="1"/>
        <c:axId val="155863680"/>
        <c:axId val="155890048"/>
      </c:lineChart>
      <c:catAx>
        <c:axId val="155863680"/>
        <c:scaling>
          <c:orientation val="minMax"/>
        </c:scaling>
        <c:axPos val="b"/>
        <c:numFmt formatCode="General" sourceLinked="1"/>
        <c:tickLblPos val="nextTo"/>
        <c:crossAx val="155890048"/>
        <c:crosses val="autoZero"/>
        <c:auto val="1"/>
        <c:lblAlgn val="ctr"/>
        <c:lblOffset val="100"/>
      </c:catAx>
      <c:valAx>
        <c:axId val="1558900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6368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7.0169100691775483</c:v>
                </c:pt>
                <c:pt idx="1">
                  <c:v>7.4106745737583397</c:v>
                </c:pt>
                <c:pt idx="2">
                  <c:v>6.7237459846800114</c:v>
                </c:pt>
              </c:numCache>
            </c:numRef>
          </c:val>
        </c:ser>
        <c:axId val="155986944"/>
        <c:axId val="155996928"/>
      </c:barChart>
      <c:catAx>
        <c:axId val="155986944"/>
        <c:scaling>
          <c:orientation val="minMax"/>
        </c:scaling>
        <c:axPos val="b"/>
        <c:numFmt formatCode="General" sourceLinked="1"/>
        <c:tickLblPos val="nextTo"/>
        <c:crossAx val="155996928"/>
        <c:crosses val="autoZero"/>
        <c:auto val="1"/>
        <c:lblAlgn val="ctr"/>
        <c:lblOffset val="100"/>
      </c:catAx>
      <c:valAx>
        <c:axId val="155996928"/>
        <c:scaling>
          <c:orientation val="minMax"/>
        </c:scaling>
        <c:axPos val="l"/>
        <c:majorGridlines/>
        <c:numFmt formatCode="General" sourceLinked="1"/>
        <c:tickLblPos val="nextTo"/>
        <c:txPr>
          <a:bodyPr/>
          <a:lstStyle/>
          <a:p>
            <a:pPr>
              <a:defRPr sz="800"/>
            </a:pPr>
            <a:endParaRPr lang="en-US"/>
          </a:p>
        </c:txPr>
        <c:crossAx val="155986944"/>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9.607301525980299</c:v>
                </c:pt>
                <c:pt idx="1">
                  <c:v>9.5893774524262003</c:v>
                </c:pt>
                <c:pt idx="2">
                  <c:v>9.6756757001390579</c:v>
                </c:pt>
              </c:numCache>
            </c:numRef>
          </c:val>
        </c:ser>
        <c:marker val="1"/>
        <c:axId val="156019712"/>
        <c:axId val="155915008"/>
      </c:lineChart>
      <c:catAx>
        <c:axId val="156019712"/>
        <c:scaling>
          <c:orientation val="minMax"/>
        </c:scaling>
        <c:axPos val="b"/>
        <c:numFmt formatCode="General" sourceLinked="1"/>
        <c:tickLblPos val="nextTo"/>
        <c:crossAx val="155915008"/>
        <c:crosses val="autoZero"/>
        <c:auto val="1"/>
        <c:lblAlgn val="ctr"/>
        <c:lblOffset val="100"/>
      </c:catAx>
      <c:valAx>
        <c:axId val="1559150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19712"/>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8.874711760184459</c:v>
                </c:pt>
                <c:pt idx="1">
                  <c:v>8.9125277983691724</c:v>
                </c:pt>
                <c:pt idx="2">
                  <c:v>8.8685446009389768</c:v>
                </c:pt>
              </c:numCache>
            </c:numRef>
          </c:val>
        </c:ser>
        <c:axId val="155950464"/>
        <c:axId val="155956352"/>
      </c:barChart>
      <c:catAx>
        <c:axId val="155950464"/>
        <c:scaling>
          <c:orientation val="minMax"/>
        </c:scaling>
        <c:axPos val="b"/>
        <c:numFmt formatCode="General" sourceLinked="1"/>
        <c:tickLblPos val="nextTo"/>
        <c:crossAx val="155956352"/>
        <c:crosses val="autoZero"/>
        <c:auto val="1"/>
        <c:lblAlgn val="ctr"/>
        <c:lblOffset val="100"/>
      </c:catAx>
      <c:valAx>
        <c:axId val="155956352"/>
        <c:scaling>
          <c:orientation val="minMax"/>
        </c:scaling>
        <c:axPos val="l"/>
        <c:majorGridlines/>
        <c:numFmt formatCode="General" sourceLinked="1"/>
        <c:tickLblPos val="nextTo"/>
        <c:txPr>
          <a:bodyPr/>
          <a:lstStyle/>
          <a:p>
            <a:pPr>
              <a:defRPr sz="800"/>
            </a:pPr>
            <a:endParaRPr lang="en-US"/>
          </a:p>
        </c:txPr>
        <c:crossAx val="155950464"/>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7.7883608589273097</c:v>
                </c:pt>
                <c:pt idx="1">
                  <c:v>7.7683471100705663</c:v>
                </c:pt>
                <c:pt idx="2">
                  <c:v>7.8983174812484798</c:v>
                </c:pt>
              </c:numCache>
            </c:numRef>
          </c:val>
        </c:ser>
        <c:marker val="1"/>
        <c:axId val="156048768"/>
        <c:axId val="156062848"/>
      </c:lineChart>
      <c:catAx>
        <c:axId val="156048768"/>
        <c:scaling>
          <c:orientation val="minMax"/>
        </c:scaling>
        <c:axPos val="b"/>
        <c:numFmt formatCode="General" sourceLinked="1"/>
        <c:tickLblPos val="nextTo"/>
        <c:crossAx val="156062848"/>
        <c:crosses val="autoZero"/>
        <c:auto val="1"/>
        <c:lblAlgn val="ctr"/>
        <c:lblOffset val="100"/>
      </c:catAx>
      <c:valAx>
        <c:axId val="156062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4876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6098560"/>
        <c:axId val="156100096"/>
      </c:barChart>
      <c:catAx>
        <c:axId val="156098560"/>
        <c:scaling>
          <c:orientation val="minMax"/>
        </c:scaling>
        <c:axPos val="b"/>
        <c:numFmt formatCode="General" sourceLinked="1"/>
        <c:tickLblPos val="nextTo"/>
        <c:crossAx val="156100096"/>
        <c:crosses val="autoZero"/>
        <c:auto val="1"/>
        <c:lblAlgn val="ctr"/>
        <c:lblOffset val="100"/>
      </c:catAx>
      <c:valAx>
        <c:axId val="156100096"/>
        <c:scaling>
          <c:orientation val="minMax"/>
        </c:scaling>
        <c:axPos val="l"/>
        <c:majorGridlines/>
        <c:numFmt formatCode="General" sourceLinked="1"/>
        <c:tickLblPos val="nextTo"/>
        <c:txPr>
          <a:bodyPr/>
          <a:lstStyle/>
          <a:p>
            <a:pPr>
              <a:defRPr sz="800"/>
            </a:pPr>
            <a:endParaRPr lang="en-US"/>
          </a:p>
        </c:txPr>
        <c:crossAx val="15609856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18.540932105064087</c:v>
                </c:pt>
                <c:pt idx="1">
                  <c:v>18.11094351365762</c:v>
                </c:pt>
                <c:pt idx="2">
                  <c:v>18.522708598825073</c:v>
                </c:pt>
              </c:numCache>
            </c:numRef>
          </c:val>
        </c:ser>
        <c:marker val="1"/>
        <c:axId val="156155904"/>
        <c:axId val="156157440"/>
      </c:lineChart>
      <c:catAx>
        <c:axId val="156155904"/>
        <c:scaling>
          <c:orientation val="minMax"/>
        </c:scaling>
        <c:axPos val="b"/>
        <c:numFmt formatCode="General" sourceLinked="1"/>
        <c:tickLblPos val="nextTo"/>
        <c:crossAx val="156157440"/>
        <c:crosses val="autoZero"/>
        <c:auto val="1"/>
        <c:lblAlgn val="ctr"/>
        <c:lblOffset val="100"/>
      </c:catAx>
      <c:valAx>
        <c:axId val="1561574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55904"/>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1.67735527809308</c:v>
                </c:pt>
                <c:pt idx="1">
                  <c:v>1.68651488616462</c:v>
                </c:pt>
                <c:pt idx="2">
                  <c:v>1.6383537653239901</c:v>
                </c:pt>
              </c:numCache>
            </c:numRef>
          </c:val>
        </c:ser>
        <c:axId val="156274688"/>
        <c:axId val="156276224"/>
      </c:barChart>
      <c:catAx>
        <c:axId val="156274688"/>
        <c:scaling>
          <c:orientation val="minMax"/>
        </c:scaling>
        <c:axPos val="b"/>
        <c:numFmt formatCode="General" sourceLinked="1"/>
        <c:tickLblPos val="nextTo"/>
        <c:crossAx val="156276224"/>
        <c:crosses val="autoZero"/>
        <c:auto val="1"/>
        <c:lblAlgn val="ctr"/>
        <c:lblOffset val="100"/>
      </c:catAx>
      <c:valAx>
        <c:axId val="156276224"/>
        <c:scaling>
          <c:orientation val="minMax"/>
        </c:scaling>
        <c:axPos val="l"/>
        <c:majorGridlines/>
        <c:numFmt formatCode="General" sourceLinked="1"/>
        <c:tickLblPos val="nextTo"/>
        <c:txPr>
          <a:bodyPr/>
          <a:lstStyle/>
          <a:p>
            <a:pPr>
              <a:defRPr sz="800"/>
            </a:pPr>
            <a:endParaRPr lang="en-US"/>
          </a:p>
        </c:txPr>
        <c:crossAx val="15627468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15.6901947717468</c:v>
                </c:pt>
                <c:pt idx="1">
                  <c:v>15.47713507573221</c:v>
                </c:pt>
                <c:pt idx="2">
                  <c:v>15.489652666475306</c:v>
                </c:pt>
              </c:numCache>
            </c:numRef>
          </c:val>
        </c:ser>
        <c:marker val="1"/>
        <c:axId val="156180480"/>
        <c:axId val="156182016"/>
      </c:lineChart>
      <c:catAx>
        <c:axId val="156180480"/>
        <c:scaling>
          <c:orientation val="minMax"/>
        </c:scaling>
        <c:axPos val="b"/>
        <c:numFmt formatCode="General" sourceLinked="1"/>
        <c:tickLblPos val="nextTo"/>
        <c:crossAx val="156182016"/>
        <c:crosses val="autoZero"/>
        <c:auto val="1"/>
        <c:lblAlgn val="ctr"/>
        <c:lblOffset val="100"/>
      </c:catAx>
      <c:valAx>
        <c:axId val="1561820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804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3.0527809307604987</c:v>
                </c:pt>
                <c:pt idx="1">
                  <c:v>3.1085814360770612</c:v>
                </c:pt>
                <c:pt idx="2">
                  <c:v>3.1976065382370127</c:v>
                </c:pt>
              </c:numCache>
            </c:numRef>
          </c:val>
        </c:ser>
        <c:axId val="156213632"/>
        <c:axId val="156215168"/>
      </c:barChart>
      <c:catAx>
        <c:axId val="156213632"/>
        <c:scaling>
          <c:orientation val="minMax"/>
        </c:scaling>
        <c:axPos val="b"/>
        <c:numFmt formatCode="General" sourceLinked="1"/>
        <c:tickLblPos val="nextTo"/>
        <c:crossAx val="156215168"/>
        <c:crosses val="autoZero"/>
        <c:auto val="1"/>
        <c:lblAlgn val="ctr"/>
        <c:lblOffset val="100"/>
      </c:catAx>
      <c:valAx>
        <c:axId val="156215168"/>
        <c:scaling>
          <c:orientation val="minMax"/>
        </c:scaling>
        <c:axPos val="l"/>
        <c:majorGridlines/>
        <c:numFmt formatCode="General" sourceLinked="1"/>
        <c:tickLblPos val="nextTo"/>
        <c:txPr>
          <a:bodyPr/>
          <a:lstStyle/>
          <a:p>
            <a:pPr>
              <a:defRPr sz="800"/>
            </a:pPr>
            <a:endParaRPr lang="en-US"/>
          </a:p>
        </c:txPr>
        <c:crossAx val="156213632"/>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11.9865704106391</c:v>
                </c:pt>
                <c:pt idx="1">
                  <c:v>11.827099565811302</c:v>
                </c:pt>
                <c:pt idx="2">
                  <c:v>11.3427134446613</c:v>
                </c:pt>
              </c:numCache>
            </c:numRef>
          </c:val>
        </c:ser>
        <c:marker val="1"/>
        <c:axId val="154914816"/>
        <c:axId val="154916352"/>
      </c:lineChart>
      <c:catAx>
        <c:axId val="154914816"/>
        <c:scaling>
          <c:orientation val="minMax"/>
        </c:scaling>
        <c:axPos val="b"/>
        <c:numFmt formatCode="General" sourceLinked="1"/>
        <c:tickLblPos val="nextTo"/>
        <c:crossAx val="154916352"/>
        <c:crosses val="autoZero"/>
        <c:auto val="1"/>
        <c:lblAlgn val="ctr"/>
        <c:lblOffset val="100"/>
      </c:catAx>
      <c:valAx>
        <c:axId val="1549163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91481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9.9588788551928289</c:v>
                </c:pt>
                <c:pt idx="1">
                  <c:v>10.0175515632217</c:v>
                </c:pt>
                <c:pt idx="2">
                  <c:v>10.069937550419919</c:v>
                </c:pt>
              </c:numCache>
            </c:numRef>
          </c:val>
        </c:ser>
        <c:marker val="1"/>
        <c:axId val="156324224"/>
        <c:axId val="156325760"/>
      </c:lineChart>
      <c:catAx>
        <c:axId val="156324224"/>
        <c:scaling>
          <c:orientation val="minMax"/>
        </c:scaling>
        <c:axPos val="b"/>
        <c:numFmt formatCode="General" sourceLinked="1"/>
        <c:tickLblPos val="nextTo"/>
        <c:crossAx val="156325760"/>
        <c:crosses val="autoZero"/>
        <c:auto val="1"/>
        <c:lblAlgn val="ctr"/>
        <c:lblOffset val="100"/>
      </c:catAx>
      <c:valAx>
        <c:axId val="15632576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324224"/>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6377856"/>
        <c:axId val="156379392"/>
      </c:barChart>
      <c:catAx>
        <c:axId val="156377856"/>
        <c:scaling>
          <c:orientation val="minMax"/>
        </c:scaling>
        <c:axPos val="b"/>
        <c:numFmt formatCode="General" sourceLinked="1"/>
        <c:tickLblPos val="nextTo"/>
        <c:crossAx val="156379392"/>
        <c:crosses val="autoZero"/>
        <c:auto val="1"/>
        <c:lblAlgn val="ctr"/>
        <c:lblOffset val="100"/>
      </c:catAx>
      <c:valAx>
        <c:axId val="156379392"/>
        <c:scaling>
          <c:orientation val="minMax"/>
        </c:scaling>
        <c:axPos val="l"/>
        <c:majorGridlines/>
        <c:numFmt formatCode="General" sourceLinked="1"/>
        <c:tickLblPos val="nextTo"/>
        <c:txPr>
          <a:bodyPr/>
          <a:lstStyle/>
          <a:p>
            <a:pPr>
              <a:defRPr sz="800"/>
            </a:pPr>
            <a:endParaRPr lang="en-US"/>
          </a:p>
        </c:txPr>
        <c:crossAx val="1563778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28.349307750869187</c:v>
                </c:pt>
                <c:pt idx="1">
                  <c:v>26.906491123637299</c:v>
                </c:pt>
                <c:pt idx="2">
                  <c:v>24.946959811113889</c:v>
                </c:pt>
              </c:numCache>
            </c:numRef>
          </c:val>
        </c:ser>
        <c:marker val="1"/>
        <c:axId val="156418816"/>
        <c:axId val="156420352"/>
      </c:lineChart>
      <c:catAx>
        <c:axId val="156418816"/>
        <c:scaling>
          <c:orientation val="minMax"/>
        </c:scaling>
        <c:axPos val="b"/>
        <c:numFmt formatCode="General" sourceLinked="1"/>
        <c:tickLblPos val="nextTo"/>
        <c:crossAx val="156420352"/>
        <c:crosses val="autoZero"/>
        <c:auto val="1"/>
        <c:lblAlgn val="ctr"/>
        <c:lblOffset val="100"/>
      </c:catAx>
      <c:valAx>
        <c:axId val="1564203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188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0.91151054268924958</c:v>
                </c:pt>
                <c:pt idx="1">
                  <c:v>0.94230769230769251</c:v>
                </c:pt>
                <c:pt idx="2">
                  <c:v>0.99893162393162349</c:v>
                </c:pt>
              </c:numCache>
            </c:numRef>
          </c:val>
        </c:ser>
        <c:axId val="156464256"/>
        <c:axId val="156465792"/>
      </c:barChart>
      <c:catAx>
        <c:axId val="156464256"/>
        <c:scaling>
          <c:orientation val="minMax"/>
        </c:scaling>
        <c:axPos val="b"/>
        <c:numFmt formatCode="General" sourceLinked="1"/>
        <c:tickLblPos val="nextTo"/>
        <c:crossAx val="156465792"/>
        <c:crosses val="autoZero"/>
        <c:auto val="1"/>
        <c:lblAlgn val="ctr"/>
        <c:lblOffset val="100"/>
      </c:catAx>
      <c:valAx>
        <c:axId val="156465792"/>
        <c:scaling>
          <c:orientation val="minMax"/>
        </c:scaling>
        <c:axPos val="l"/>
        <c:majorGridlines/>
        <c:numFmt formatCode="General" sourceLinked="1"/>
        <c:tickLblPos val="nextTo"/>
        <c:txPr>
          <a:bodyPr/>
          <a:lstStyle/>
          <a:p>
            <a:pPr>
              <a:defRPr sz="800"/>
            </a:pPr>
            <a:endParaRPr lang="en-US"/>
          </a:p>
        </c:txPr>
        <c:crossAx val="156464256"/>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23.338378565449698</c:v>
                </c:pt>
                <c:pt idx="1">
                  <c:v>23.275392836096589</c:v>
                </c:pt>
                <c:pt idx="2">
                  <c:v>21.670091143313201</c:v>
                </c:pt>
              </c:numCache>
            </c:numRef>
          </c:val>
        </c:ser>
        <c:marker val="1"/>
        <c:axId val="156517504"/>
        <c:axId val="156519040"/>
      </c:lineChart>
      <c:catAx>
        <c:axId val="156517504"/>
        <c:scaling>
          <c:orientation val="minMax"/>
        </c:scaling>
        <c:axPos val="b"/>
        <c:numFmt formatCode="General" sourceLinked="1"/>
        <c:tickLblPos val="nextTo"/>
        <c:crossAx val="156519040"/>
        <c:crosses val="autoZero"/>
        <c:auto val="1"/>
        <c:lblAlgn val="ctr"/>
        <c:lblOffset val="100"/>
      </c:catAx>
      <c:valAx>
        <c:axId val="1565190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175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1.91738679571379</c:v>
                </c:pt>
                <c:pt idx="1">
                  <c:v>1.7660256410256399</c:v>
                </c:pt>
                <c:pt idx="2">
                  <c:v>1.8618233618233599</c:v>
                </c:pt>
              </c:numCache>
            </c:numRef>
          </c:val>
        </c:ser>
        <c:axId val="156558848"/>
        <c:axId val="156560384"/>
      </c:barChart>
      <c:catAx>
        <c:axId val="156558848"/>
        <c:scaling>
          <c:orientation val="minMax"/>
        </c:scaling>
        <c:axPos val="b"/>
        <c:numFmt formatCode="General" sourceLinked="1"/>
        <c:tickLblPos val="nextTo"/>
        <c:crossAx val="156560384"/>
        <c:crosses val="autoZero"/>
        <c:auto val="1"/>
        <c:lblAlgn val="ctr"/>
        <c:lblOffset val="100"/>
      </c:catAx>
      <c:valAx>
        <c:axId val="156560384"/>
        <c:scaling>
          <c:orientation val="minMax"/>
        </c:scaling>
        <c:axPos val="l"/>
        <c:majorGridlines/>
        <c:numFmt formatCode="General" sourceLinked="1"/>
        <c:tickLblPos val="nextTo"/>
        <c:txPr>
          <a:bodyPr/>
          <a:lstStyle/>
          <a:p>
            <a:pPr>
              <a:defRPr sz="800"/>
            </a:pPr>
            <a:endParaRPr lang="en-US"/>
          </a:p>
        </c:txPr>
        <c:crossAx val="1565588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12.64490164831629</c:v>
                </c:pt>
                <c:pt idx="1">
                  <c:v>13.081998821412098</c:v>
                </c:pt>
                <c:pt idx="2">
                  <c:v>12.890863211575304</c:v>
                </c:pt>
              </c:numCache>
            </c:numRef>
          </c:val>
        </c:ser>
        <c:marker val="1"/>
        <c:axId val="156599808"/>
        <c:axId val="156601344"/>
      </c:lineChart>
      <c:catAx>
        <c:axId val="156599808"/>
        <c:scaling>
          <c:orientation val="minMax"/>
        </c:scaling>
        <c:axPos val="b"/>
        <c:numFmt formatCode="General" sourceLinked="1"/>
        <c:tickLblPos val="nextTo"/>
        <c:crossAx val="156601344"/>
        <c:crosses val="autoZero"/>
        <c:auto val="1"/>
        <c:lblAlgn val="ctr"/>
        <c:lblOffset val="100"/>
      </c:catAx>
      <c:valAx>
        <c:axId val="1566013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59980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9.8782051282051206</c:v>
                </c:pt>
                <c:pt idx="2">
                  <c:v>9.643518518518519</c:v>
                </c:pt>
              </c:numCache>
            </c:numRef>
          </c:val>
        </c:ser>
        <c:axId val="156715264"/>
        <c:axId val="156733440"/>
      </c:barChart>
      <c:catAx>
        <c:axId val="156715264"/>
        <c:scaling>
          <c:orientation val="minMax"/>
        </c:scaling>
        <c:axPos val="b"/>
        <c:numFmt formatCode="General" sourceLinked="1"/>
        <c:tickLblPos val="nextTo"/>
        <c:crossAx val="156733440"/>
        <c:crosses val="autoZero"/>
        <c:auto val="1"/>
        <c:lblAlgn val="ctr"/>
        <c:lblOffset val="100"/>
      </c:catAx>
      <c:valAx>
        <c:axId val="156733440"/>
        <c:scaling>
          <c:orientation val="minMax"/>
        </c:scaling>
        <c:axPos val="l"/>
        <c:majorGridlines/>
        <c:numFmt formatCode="General" sourceLinked="1"/>
        <c:tickLblPos val="nextTo"/>
        <c:txPr>
          <a:bodyPr/>
          <a:lstStyle/>
          <a:p>
            <a:pPr>
              <a:defRPr sz="800"/>
            </a:pPr>
            <a:endParaRPr lang="en-US"/>
          </a:p>
        </c:txPr>
        <c:crossAx val="1567152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12.624680989973401</c:v>
                </c:pt>
                <c:pt idx="1">
                  <c:v>12.689062085134299</c:v>
                </c:pt>
              </c:numCache>
            </c:numRef>
          </c:val>
        </c:ser>
        <c:marker val="1"/>
        <c:axId val="156760320"/>
        <c:axId val="156635136"/>
      </c:lineChart>
      <c:catAx>
        <c:axId val="156760320"/>
        <c:scaling>
          <c:orientation val="minMax"/>
        </c:scaling>
        <c:axPos val="b"/>
        <c:numFmt formatCode="General" sourceLinked="1"/>
        <c:tickLblPos val="nextTo"/>
        <c:crossAx val="156635136"/>
        <c:crosses val="autoZero"/>
        <c:auto val="1"/>
        <c:lblAlgn val="ctr"/>
        <c:lblOffset val="100"/>
      </c:catAx>
      <c:valAx>
        <c:axId val="1566351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60320"/>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5.3108556368428159</c:v>
                </c:pt>
                <c:pt idx="1">
                  <c:v>5.4805489351887404</c:v>
                </c:pt>
              </c:numCache>
            </c:numRef>
          </c:val>
        </c:ser>
        <c:axId val="156674688"/>
        <c:axId val="156684672"/>
      </c:barChart>
      <c:catAx>
        <c:axId val="156674688"/>
        <c:scaling>
          <c:orientation val="minMax"/>
        </c:scaling>
        <c:axPos val="b"/>
        <c:numFmt formatCode="General" sourceLinked="1"/>
        <c:tickLblPos val="nextTo"/>
        <c:crossAx val="156684672"/>
        <c:crosses val="autoZero"/>
        <c:auto val="1"/>
        <c:lblAlgn val="ctr"/>
        <c:lblOffset val="100"/>
      </c:catAx>
      <c:valAx>
        <c:axId val="156684672"/>
        <c:scaling>
          <c:orientation val="minMax"/>
        </c:scaling>
        <c:axPos val="l"/>
        <c:majorGridlines/>
        <c:numFmt formatCode="General" sourceLinked="1"/>
        <c:tickLblPos val="nextTo"/>
        <c:txPr>
          <a:bodyPr/>
          <a:lstStyle/>
          <a:p>
            <a:pPr>
              <a:defRPr sz="800"/>
            </a:pPr>
            <a:endParaRPr lang="en-US"/>
          </a:p>
        </c:txPr>
        <c:crossAx val="1566746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Warwickshire</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8.448395996397398</c:v>
                </c:pt>
                <c:pt idx="1">
                  <c:v>8.3921775270847423</c:v>
                </c:pt>
                <c:pt idx="2">
                  <c:v>8.3291632517647098</c:v>
                </c:pt>
              </c:numCache>
            </c:numRef>
          </c:val>
        </c:ser>
        <c:marker val="1"/>
        <c:axId val="125804928"/>
        <c:axId val="125806464"/>
      </c:lineChart>
      <c:catAx>
        <c:axId val="125804928"/>
        <c:scaling>
          <c:orientation val="minMax"/>
        </c:scaling>
        <c:axPos val="b"/>
        <c:numFmt formatCode="General" sourceLinked="1"/>
        <c:tickLblPos val="nextTo"/>
        <c:crossAx val="125806464"/>
        <c:crosses val="autoZero"/>
        <c:auto val="1"/>
        <c:lblAlgn val="ctr"/>
        <c:lblOffset val="100"/>
      </c:catAx>
      <c:valAx>
        <c:axId val="1258064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58049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10.4955250788745</c:v>
                </c:pt>
                <c:pt idx="1">
                  <c:v>10.987363466959698</c:v>
                </c:pt>
              </c:numCache>
            </c:numRef>
          </c:val>
        </c:ser>
        <c:marker val="1"/>
        <c:axId val="156781184"/>
        <c:axId val="156791168"/>
      </c:lineChart>
      <c:catAx>
        <c:axId val="156781184"/>
        <c:scaling>
          <c:orientation val="minMax"/>
        </c:scaling>
        <c:axPos val="b"/>
        <c:numFmt formatCode="General" sourceLinked="1"/>
        <c:tickLblPos val="nextTo"/>
        <c:crossAx val="156791168"/>
        <c:crosses val="autoZero"/>
        <c:auto val="1"/>
        <c:lblAlgn val="ctr"/>
        <c:lblOffset val="100"/>
      </c:catAx>
      <c:valAx>
        <c:axId val="156791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781184"/>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7.3343027218612304</c:v>
                </c:pt>
                <c:pt idx="1">
                  <c:v>7.3234027831167801</c:v>
                </c:pt>
              </c:numCache>
            </c:numRef>
          </c:val>
        </c:ser>
        <c:axId val="156830720"/>
        <c:axId val="156844800"/>
      </c:barChart>
      <c:catAx>
        <c:axId val="156830720"/>
        <c:scaling>
          <c:orientation val="minMax"/>
        </c:scaling>
        <c:axPos val="b"/>
        <c:numFmt formatCode="General" sourceLinked="1"/>
        <c:tickLblPos val="nextTo"/>
        <c:crossAx val="156844800"/>
        <c:crosses val="autoZero"/>
        <c:auto val="1"/>
        <c:lblAlgn val="ctr"/>
        <c:lblOffset val="100"/>
      </c:catAx>
      <c:valAx>
        <c:axId val="156844800"/>
        <c:scaling>
          <c:orientation val="minMax"/>
        </c:scaling>
        <c:axPos val="l"/>
        <c:majorGridlines/>
        <c:numFmt formatCode="General" sourceLinked="1"/>
        <c:tickLblPos val="nextTo"/>
        <c:txPr>
          <a:bodyPr/>
          <a:lstStyle/>
          <a:p>
            <a:pPr>
              <a:defRPr sz="800"/>
            </a:pPr>
            <a:endParaRPr lang="en-US"/>
          </a:p>
        </c:txPr>
        <c:crossAx val="15683072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8.0207066345595592</c:v>
                </c:pt>
                <c:pt idx="1">
                  <c:v>8.1612502588115401</c:v>
                </c:pt>
              </c:numCache>
            </c:numRef>
          </c:val>
        </c:ser>
        <c:marker val="1"/>
        <c:axId val="156875776"/>
        <c:axId val="156881664"/>
      </c:lineChart>
      <c:catAx>
        <c:axId val="156875776"/>
        <c:scaling>
          <c:orientation val="minMax"/>
        </c:scaling>
        <c:axPos val="b"/>
        <c:numFmt formatCode="General" sourceLinked="1"/>
        <c:tickLblPos val="nextTo"/>
        <c:crossAx val="156881664"/>
        <c:crosses val="autoZero"/>
        <c:auto val="1"/>
        <c:lblAlgn val="ctr"/>
        <c:lblOffset val="100"/>
      </c:catAx>
      <c:valAx>
        <c:axId val="1568816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875776"/>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6917120"/>
        <c:axId val="156927104"/>
      </c:barChart>
      <c:catAx>
        <c:axId val="156917120"/>
        <c:scaling>
          <c:orientation val="minMax"/>
        </c:scaling>
        <c:axPos val="b"/>
        <c:numFmt formatCode="General" sourceLinked="1"/>
        <c:tickLblPos val="nextTo"/>
        <c:crossAx val="156927104"/>
        <c:crosses val="autoZero"/>
        <c:auto val="1"/>
        <c:lblAlgn val="ctr"/>
        <c:lblOffset val="100"/>
      </c:catAx>
      <c:valAx>
        <c:axId val="156927104"/>
        <c:scaling>
          <c:orientation val="minMax"/>
        </c:scaling>
        <c:axPos val="l"/>
        <c:majorGridlines/>
        <c:numFmt formatCode="General" sourceLinked="1"/>
        <c:tickLblPos val="nextTo"/>
        <c:txPr>
          <a:bodyPr/>
          <a:lstStyle/>
          <a:p>
            <a:pPr>
              <a:defRPr sz="800"/>
            </a:pPr>
            <a:endParaRPr lang="en-US"/>
          </a:p>
        </c:txPr>
        <c:crossAx val="15691712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57.437356957536494</c:v>
                </c:pt>
                <c:pt idx="1">
                  <c:v>56.376490800971737</c:v>
                </c:pt>
              </c:numCache>
            </c:numRef>
          </c:val>
        </c:ser>
        <c:marker val="1"/>
        <c:axId val="156971008"/>
        <c:axId val="156972544"/>
      </c:lineChart>
      <c:catAx>
        <c:axId val="156971008"/>
        <c:scaling>
          <c:orientation val="minMax"/>
        </c:scaling>
        <c:axPos val="b"/>
        <c:numFmt formatCode="General" sourceLinked="1"/>
        <c:tickLblPos val="nextTo"/>
        <c:crossAx val="156972544"/>
        <c:crosses val="autoZero"/>
        <c:auto val="1"/>
        <c:lblAlgn val="ctr"/>
        <c:lblOffset val="100"/>
      </c:catAx>
      <c:valAx>
        <c:axId val="1569725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97100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2.84909347025946E-2</c:v>
                </c:pt>
                <c:pt idx="1">
                  <c:v>4.1708310909510334E-2</c:v>
                </c:pt>
              </c:numCache>
            </c:numRef>
          </c:val>
        </c:ser>
        <c:axId val="157012352"/>
        <c:axId val="157013888"/>
      </c:barChart>
      <c:catAx>
        <c:axId val="157012352"/>
        <c:scaling>
          <c:orientation val="minMax"/>
        </c:scaling>
        <c:axPos val="b"/>
        <c:numFmt formatCode="General" sourceLinked="1"/>
        <c:tickLblPos val="nextTo"/>
        <c:crossAx val="157013888"/>
        <c:crosses val="autoZero"/>
        <c:auto val="1"/>
        <c:lblAlgn val="ctr"/>
        <c:lblOffset val="100"/>
      </c:catAx>
      <c:valAx>
        <c:axId val="157013888"/>
        <c:scaling>
          <c:orientation val="minMax"/>
        </c:scaling>
        <c:axPos val="l"/>
        <c:majorGridlines/>
        <c:numFmt formatCode="General" sourceLinked="1"/>
        <c:tickLblPos val="nextTo"/>
        <c:txPr>
          <a:bodyPr/>
          <a:lstStyle/>
          <a:p>
            <a:pPr>
              <a:defRPr sz="800"/>
            </a:pPr>
            <a:endParaRPr lang="en-US"/>
          </a:p>
        </c:txPr>
        <c:crossAx val="157012352"/>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39.951886549481628</c:v>
                </c:pt>
                <c:pt idx="1">
                  <c:v>50.885363530667163</c:v>
                </c:pt>
              </c:numCache>
            </c:numRef>
          </c:val>
        </c:ser>
        <c:marker val="1"/>
        <c:axId val="157110656"/>
        <c:axId val="157112192"/>
      </c:lineChart>
      <c:catAx>
        <c:axId val="157110656"/>
        <c:scaling>
          <c:orientation val="minMax"/>
        </c:scaling>
        <c:axPos val="b"/>
        <c:numFmt formatCode="General" sourceLinked="1"/>
        <c:tickLblPos val="nextTo"/>
        <c:crossAx val="157112192"/>
        <c:crosses val="autoZero"/>
        <c:auto val="1"/>
        <c:lblAlgn val="ctr"/>
        <c:lblOffset val="100"/>
      </c:catAx>
      <c:valAx>
        <c:axId val="1571121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10656"/>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0.10596628345526414</c:v>
                </c:pt>
                <c:pt idx="1">
                  <c:v>6.3888675328669195E-2</c:v>
                </c:pt>
              </c:numCache>
            </c:numRef>
          </c:val>
        </c:ser>
        <c:axId val="157160192"/>
        <c:axId val="157161728"/>
      </c:barChart>
      <c:catAx>
        <c:axId val="157160192"/>
        <c:scaling>
          <c:orientation val="minMax"/>
        </c:scaling>
        <c:axPos val="b"/>
        <c:numFmt formatCode="General" sourceLinked="1"/>
        <c:tickLblPos val="nextTo"/>
        <c:crossAx val="157161728"/>
        <c:crosses val="autoZero"/>
        <c:auto val="1"/>
        <c:lblAlgn val="ctr"/>
        <c:lblOffset val="100"/>
      </c:catAx>
      <c:valAx>
        <c:axId val="157161728"/>
        <c:scaling>
          <c:orientation val="minMax"/>
        </c:scaling>
        <c:axPos val="l"/>
        <c:majorGridlines/>
        <c:numFmt formatCode="General" sourceLinked="1"/>
        <c:tickLblPos val="nextTo"/>
        <c:txPr>
          <a:bodyPr/>
          <a:lstStyle/>
          <a:p>
            <a:pPr>
              <a:defRPr sz="800"/>
            </a:pPr>
            <a:endParaRPr lang="en-US"/>
          </a:p>
        </c:txPr>
        <c:crossAx val="1571601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19.724100186723277</c:v>
                </c:pt>
                <c:pt idx="1">
                  <c:v>22.820708267634988</c:v>
                </c:pt>
              </c:numCache>
            </c:numRef>
          </c:val>
        </c:ser>
        <c:marker val="1"/>
        <c:axId val="157209344"/>
        <c:axId val="157210880"/>
      </c:lineChart>
      <c:catAx>
        <c:axId val="157209344"/>
        <c:scaling>
          <c:orientation val="minMax"/>
        </c:scaling>
        <c:axPos val="b"/>
        <c:numFmt formatCode="General" sourceLinked="1"/>
        <c:tickLblPos val="nextTo"/>
        <c:crossAx val="157210880"/>
        <c:crosses val="autoZero"/>
        <c:auto val="1"/>
        <c:lblAlgn val="ctr"/>
        <c:lblOffset val="100"/>
      </c:catAx>
      <c:valAx>
        <c:axId val="1572108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0934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3.1041941200527123</c:v>
                </c:pt>
                <c:pt idx="1">
                  <c:v>1.8745675405550901</c:v>
                </c:pt>
              </c:numCache>
            </c:numRef>
          </c:val>
        </c:ser>
        <c:axId val="157262976"/>
        <c:axId val="157264512"/>
      </c:barChart>
      <c:catAx>
        <c:axId val="157262976"/>
        <c:scaling>
          <c:orientation val="minMax"/>
        </c:scaling>
        <c:axPos val="b"/>
        <c:numFmt formatCode="General" sourceLinked="1"/>
        <c:tickLblPos val="nextTo"/>
        <c:crossAx val="157264512"/>
        <c:crosses val="autoZero"/>
        <c:auto val="1"/>
        <c:lblAlgn val="ctr"/>
        <c:lblOffset val="100"/>
      </c:catAx>
      <c:valAx>
        <c:axId val="157264512"/>
        <c:scaling>
          <c:orientation val="minMax"/>
        </c:scaling>
        <c:axPos val="l"/>
        <c:majorGridlines/>
        <c:numFmt formatCode="General" sourceLinked="1"/>
        <c:tickLblPos val="nextTo"/>
        <c:txPr>
          <a:bodyPr/>
          <a:lstStyle/>
          <a:p>
            <a:pPr>
              <a:defRPr sz="800"/>
            </a:pPr>
            <a:endParaRPr lang="en-US"/>
          </a:p>
        </c:txPr>
        <c:crossAx val="157262976"/>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Warwickshire</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17.370112156724389</c:v>
                </c:pt>
                <c:pt idx="1">
                  <c:v>18.890957827870825</c:v>
                </c:pt>
                <c:pt idx="2">
                  <c:v>19.740108556660189</c:v>
                </c:pt>
              </c:numCache>
            </c:numRef>
          </c:val>
        </c:ser>
        <c:marker val="1"/>
        <c:axId val="155542272"/>
        <c:axId val="155543808"/>
      </c:lineChart>
      <c:catAx>
        <c:axId val="155542272"/>
        <c:scaling>
          <c:orientation val="minMax"/>
        </c:scaling>
        <c:axPos val="b"/>
        <c:numFmt formatCode="General" sourceLinked="1"/>
        <c:tickLblPos val="nextTo"/>
        <c:crossAx val="155543808"/>
        <c:crosses val="autoZero"/>
        <c:auto val="1"/>
        <c:lblAlgn val="ctr"/>
        <c:lblOffset val="100"/>
      </c:catAx>
      <c:valAx>
        <c:axId val="15554380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4227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Warwickshire</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10.6760439007783</c:v>
                </c:pt>
              </c:numCache>
            </c:numRef>
          </c:val>
        </c:ser>
        <c:axId val="157369472"/>
        <c:axId val="157371008"/>
      </c:barChart>
      <c:catAx>
        <c:axId val="157369472"/>
        <c:scaling>
          <c:orientation val="minMax"/>
        </c:scaling>
        <c:axPos val="b"/>
        <c:numFmt formatCode="General" sourceLinked="1"/>
        <c:tickLblPos val="nextTo"/>
        <c:crossAx val="157371008"/>
        <c:crosses val="autoZero"/>
        <c:auto val="1"/>
        <c:lblAlgn val="ctr"/>
        <c:lblOffset val="100"/>
      </c:catAx>
      <c:valAx>
        <c:axId val="15737100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6947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Warwickshire</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7.3938648420081465</c:v>
                </c:pt>
              </c:numCache>
            </c:numRef>
          </c:val>
        </c:ser>
        <c:axId val="157410432"/>
        <c:axId val="157411968"/>
      </c:barChart>
      <c:catAx>
        <c:axId val="157410432"/>
        <c:scaling>
          <c:orientation val="minMax"/>
        </c:scaling>
        <c:axPos val="b"/>
        <c:numFmt formatCode="General" sourceLinked="1"/>
        <c:tickLblPos val="nextTo"/>
        <c:crossAx val="157411968"/>
        <c:crosses val="autoZero"/>
        <c:auto val="1"/>
        <c:lblAlgn val="ctr"/>
        <c:lblOffset val="100"/>
      </c:catAx>
      <c:valAx>
        <c:axId val="157411968"/>
        <c:scaling>
          <c:orientation val="minMax"/>
        </c:scaling>
        <c:axPos val="l"/>
        <c:majorGridlines/>
        <c:numFmt formatCode="General" sourceLinked="1"/>
        <c:tickLblPos val="nextTo"/>
        <c:txPr>
          <a:bodyPr/>
          <a:lstStyle/>
          <a:p>
            <a:pPr>
              <a:defRPr sz="800"/>
            </a:pPr>
            <a:endParaRPr lang="en-US"/>
          </a:p>
        </c:txPr>
        <c:crossAx val="1574104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Warwickshire</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7.7742819287111802</c:v>
                </c:pt>
              </c:numCache>
            </c:numRef>
          </c:val>
        </c:ser>
        <c:axId val="157324032"/>
        <c:axId val="157325568"/>
      </c:barChart>
      <c:catAx>
        <c:axId val="157324032"/>
        <c:scaling>
          <c:orientation val="minMax"/>
        </c:scaling>
        <c:axPos val="b"/>
        <c:numFmt formatCode="General" sourceLinked="1"/>
        <c:tickLblPos val="nextTo"/>
        <c:crossAx val="157325568"/>
        <c:crosses val="autoZero"/>
        <c:auto val="1"/>
        <c:lblAlgn val="ctr"/>
        <c:lblOffset val="100"/>
      </c:catAx>
      <c:valAx>
        <c:axId val="1573255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3240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Warwickshire</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10</c:v>
                </c:pt>
              </c:numCache>
            </c:numRef>
          </c:val>
        </c:ser>
        <c:axId val="157443200"/>
        <c:axId val="157444736"/>
      </c:barChart>
      <c:catAx>
        <c:axId val="157443200"/>
        <c:scaling>
          <c:orientation val="minMax"/>
        </c:scaling>
        <c:axPos val="b"/>
        <c:numFmt formatCode="General" sourceLinked="1"/>
        <c:tickLblPos val="nextTo"/>
        <c:crossAx val="157444736"/>
        <c:crosses val="autoZero"/>
        <c:auto val="1"/>
        <c:lblAlgn val="ctr"/>
        <c:lblOffset val="100"/>
      </c:catAx>
      <c:valAx>
        <c:axId val="157444736"/>
        <c:scaling>
          <c:orientation val="minMax"/>
        </c:scaling>
        <c:axPos val="l"/>
        <c:majorGridlines/>
        <c:numFmt formatCode="General" sourceLinked="1"/>
        <c:tickLblPos val="nextTo"/>
        <c:txPr>
          <a:bodyPr/>
          <a:lstStyle/>
          <a:p>
            <a:pPr>
              <a:defRPr sz="800"/>
            </a:pPr>
            <a:endParaRPr lang="en-US"/>
          </a:p>
        </c:txPr>
        <c:crossAx val="1574432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11.025941029654399</c:v>
                </c:pt>
                <c:pt idx="1">
                  <c:v>10.933633859202912</c:v>
                </c:pt>
                <c:pt idx="2">
                  <c:v>11.1145088948756</c:v>
                </c:pt>
              </c:numCache>
            </c:numRef>
          </c:val>
        </c:ser>
        <c:marker val="1"/>
        <c:axId val="157467776"/>
        <c:axId val="157469312"/>
      </c:lineChart>
      <c:catAx>
        <c:axId val="157467776"/>
        <c:scaling>
          <c:orientation val="minMax"/>
        </c:scaling>
        <c:axPos val="b"/>
        <c:numFmt formatCode="General" sourceLinked="1"/>
        <c:tickLblPos val="nextTo"/>
        <c:crossAx val="157469312"/>
        <c:crosses val="autoZero"/>
        <c:auto val="1"/>
        <c:lblAlgn val="ctr"/>
        <c:lblOffset val="100"/>
      </c:catAx>
      <c:valAx>
        <c:axId val="1574693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746777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8.1466806016267608</c:v>
                </c:pt>
                <c:pt idx="1">
                  <c:v>8.5571999692473391</c:v>
                </c:pt>
                <c:pt idx="2">
                  <c:v>8.3444490000000027</c:v>
                </c:pt>
              </c:numCache>
            </c:numRef>
          </c:val>
        </c:ser>
        <c:axId val="157591040"/>
        <c:axId val="157592576"/>
      </c:barChart>
      <c:catAx>
        <c:axId val="157591040"/>
        <c:scaling>
          <c:orientation val="minMax"/>
        </c:scaling>
        <c:axPos val="b"/>
        <c:numFmt formatCode="General" sourceLinked="1"/>
        <c:tickLblPos val="nextTo"/>
        <c:crossAx val="157592576"/>
        <c:crosses val="autoZero"/>
        <c:auto val="1"/>
        <c:lblAlgn val="ctr"/>
        <c:lblOffset val="100"/>
      </c:catAx>
      <c:valAx>
        <c:axId val="157592576"/>
        <c:scaling>
          <c:orientation val="minMax"/>
        </c:scaling>
        <c:axPos val="l"/>
        <c:majorGridlines/>
        <c:numFmt formatCode="General" sourceLinked="1"/>
        <c:tickLblPos val="nextTo"/>
        <c:crossAx val="1575910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9.8827327602858794</c:v>
                </c:pt>
                <c:pt idx="1">
                  <c:v>9.9682246324876207</c:v>
                </c:pt>
                <c:pt idx="2">
                  <c:v>9.9676797791164695</c:v>
                </c:pt>
              </c:numCache>
            </c:numRef>
          </c:val>
        </c:ser>
        <c:marker val="1"/>
        <c:axId val="157640192"/>
        <c:axId val="157641728"/>
      </c:lineChart>
      <c:catAx>
        <c:axId val="157640192"/>
        <c:scaling>
          <c:orientation val="minMax"/>
        </c:scaling>
        <c:axPos val="b"/>
        <c:numFmt formatCode="General" sourceLinked="1"/>
        <c:tickLblPos val="nextTo"/>
        <c:crossAx val="157641728"/>
        <c:crosses val="autoZero"/>
        <c:auto val="1"/>
        <c:lblAlgn val="ctr"/>
        <c:lblOffset val="100"/>
      </c:catAx>
      <c:valAx>
        <c:axId val="1576417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76401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8.3079474712591406</c:v>
                </c:pt>
                <c:pt idx="1">
                  <c:v>9.2817713538863682</c:v>
                </c:pt>
                <c:pt idx="2">
                  <c:v>9.2900000000000009</c:v>
                </c:pt>
              </c:numCache>
            </c:numRef>
          </c:val>
        </c:ser>
        <c:axId val="157681536"/>
        <c:axId val="157683072"/>
      </c:barChart>
      <c:catAx>
        <c:axId val="157681536"/>
        <c:scaling>
          <c:orientation val="minMax"/>
        </c:scaling>
        <c:axPos val="b"/>
        <c:numFmt formatCode="General" sourceLinked="1"/>
        <c:tickLblPos val="nextTo"/>
        <c:crossAx val="157683072"/>
        <c:crosses val="autoZero"/>
        <c:auto val="1"/>
        <c:lblAlgn val="ctr"/>
        <c:lblOffset val="100"/>
      </c:catAx>
      <c:valAx>
        <c:axId val="157683072"/>
        <c:scaling>
          <c:orientation val="minMax"/>
        </c:scaling>
        <c:axPos val="l"/>
        <c:majorGridlines/>
        <c:numFmt formatCode="General" sourceLinked="1"/>
        <c:tickLblPos val="nextTo"/>
        <c:crossAx val="157681536"/>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7.5211741034060875</c:v>
                </c:pt>
                <c:pt idx="1">
                  <c:v>7.4704268399509397</c:v>
                </c:pt>
                <c:pt idx="2">
                  <c:v>7.6480319176252927</c:v>
                </c:pt>
              </c:numCache>
            </c:numRef>
          </c:val>
        </c:ser>
        <c:marker val="1"/>
        <c:axId val="157710208"/>
        <c:axId val="157711744"/>
      </c:lineChart>
      <c:catAx>
        <c:axId val="157710208"/>
        <c:scaling>
          <c:orientation val="minMax"/>
        </c:scaling>
        <c:axPos val="b"/>
        <c:numFmt formatCode="General" sourceLinked="1"/>
        <c:tickLblPos val="nextTo"/>
        <c:crossAx val="157711744"/>
        <c:crosses val="autoZero"/>
        <c:auto val="1"/>
        <c:lblAlgn val="ctr"/>
        <c:lblOffset val="100"/>
      </c:catAx>
      <c:valAx>
        <c:axId val="15771174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7710208"/>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8.8600445312855118</c:v>
                </c:pt>
                <c:pt idx="1">
                  <c:v>10</c:v>
                </c:pt>
                <c:pt idx="2">
                  <c:v>10</c:v>
                </c:pt>
              </c:numCache>
            </c:numRef>
          </c:val>
        </c:ser>
        <c:axId val="157833472"/>
        <c:axId val="157847552"/>
      </c:barChart>
      <c:catAx>
        <c:axId val="157833472"/>
        <c:scaling>
          <c:orientation val="minMax"/>
        </c:scaling>
        <c:axPos val="b"/>
        <c:numFmt formatCode="General" sourceLinked="1"/>
        <c:tickLblPos val="nextTo"/>
        <c:crossAx val="157847552"/>
        <c:crosses val="autoZero"/>
        <c:auto val="1"/>
        <c:lblAlgn val="ctr"/>
        <c:lblOffset val="100"/>
      </c:catAx>
      <c:valAx>
        <c:axId val="157847552"/>
        <c:scaling>
          <c:orientation val="minMax"/>
        </c:scaling>
        <c:axPos val="l"/>
        <c:majorGridlines/>
        <c:numFmt formatCode="General" sourceLinked="1"/>
        <c:tickLblPos val="nextTo"/>
        <c:crossAx val="157833472"/>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Warwickshire</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13.940483374717214</c:v>
                </c:pt>
                <c:pt idx="1">
                  <c:v>15.561409527450012</c:v>
                </c:pt>
                <c:pt idx="2">
                  <c:v>15.863997993405114</c:v>
                </c:pt>
              </c:numCache>
            </c:numRef>
          </c:val>
        </c:ser>
        <c:marker val="1"/>
        <c:axId val="155583616"/>
        <c:axId val="155585152"/>
      </c:lineChart>
      <c:catAx>
        <c:axId val="155583616"/>
        <c:scaling>
          <c:orientation val="minMax"/>
        </c:scaling>
        <c:axPos val="b"/>
        <c:numFmt formatCode="General" sourceLinked="1"/>
        <c:tickLblPos val="nextTo"/>
        <c:crossAx val="155585152"/>
        <c:crosses val="autoZero"/>
        <c:auto val="1"/>
        <c:lblAlgn val="ctr"/>
        <c:lblOffset val="100"/>
      </c:catAx>
      <c:valAx>
        <c:axId val="155585152"/>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583616"/>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Warwickshire</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25.979500342846599</c:v>
                </c:pt>
                <c:pt idx="1">
                  <c:v>26.934053947162401</c:v>
                </c:pt>
                <c:pt idx="2">
                  <c:v>27.063678981874787</c:v>
                </c:pt>
              </c:numCache>
            </c:numRef>
          </c:val>
        </c:ser>
        <c:marker val="1"/>
        <c:axId val="157874432"/>
        <c:axId val="157753344"/>
      </c:lineChart>
      <c:catAx>
        <c:axId val="157874432"/>
        <c:scaling>
          <c:orientation val="minMax"/>
        </c:scaling>
        <c:axPos val="b"/>
        <c:numFmt formatCode="General" sourceLinked="1"/>
        <c:tickLblPos val="nextTo"/>
        <c:crossAx val="157753344"/>
        <c:crosses val="autoZero"/>
        <c:auto val="1"/>
        <c:lblAlgn val="ctr"/>
        <c:lblOffset val="100"/>
      </c:catAx>
      <c:valAx>
        <c:axId val="1577533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7443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Warwickshire</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0.94656245739991796</c:v>
                </c:pt>
                <c:pt idx="1">
                  <c:v>1.0424386868609199</c:v>
                </c:pt>
                <c:pt idx="2">
                  <c:v>1.2531189999999999</c:v>
                </c:pt>
              </c:numCache>
            </c:numRef>
          </c:val>
        </c:ser>
        <c:axId val="157796992"/>
        <c:axId val="157806976"/>
      </c:barChart>
      <c:catAx>
        <c:axId val="157796992"/>
        <c:scaling>
          <c:orientation val="minMax"/>
        </c:scaling>
        <c:axPos val="b"/>
        <c:numFmt formatCode="General" sourceLinked="1"/>
        <c:tickLblPos val="nextTo"/>
        <c:crossAx val="157806976"/>
        <c:crosses val="autoZero"/>
        <c:auto val="1"/>
        <c:lblAlgn val="ctr"/>
        <c:lblOffset val="100"/>
      </c:catAx>
      <c:valAx>
        <c:axId val="157806976"/>
        <c:scaling>
          <c:orientation val="minMax"/>
        </c:scaling>
        <c:axPos val="l"/>
        <c:majorGridlines/>
        <c:numFmt formatCode="General" sourceLinked="1"/>
        <c:tickLblPos val="nextTo"/>
        <c:txPr>
          <a:bodyPr/>
          <a:lstStyle/>
          <a:p>
            <a:pPr>
              <a:defRPr sz="800"/>
            </a:pPr>
            <a:endParaRPr lang="en-US"/>
          </a:p>
        </c:txPr>
        <c:crossAx val="15779699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Warwickshire</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23.921511332174379</c:v>
                </c:pt>
                <c:pt idx="1">
                  <c:v>23.780931562266087</c:v>
                </c:pt>
                <c:pt idx="2">
                  <c:v>23.850417821207188</c:v>
                </c:pt>
              </c:numCache>
            </c:numRef>
          </c:val>
        </c:ser>
        <c:marker val="1"/>
        <c:axId val="157899392"/>
        <c:axId val="157913472"/>
      </c:lineChart>
      <c:catAx>
        <c:axId val="157899392"/>
        <c:scaling>
          <c:orientation val="minMax"/>
        </c:scaling>
        <c:axPos val="b"/>
        <c:numFmt formatCode="General" sourceLinked="1"/>
        <c:tickLblPos val="nextTo"/>
        <c:crossAx val="157913472"/>
        <c:crosses val="autoZero"/>
        <c:auto val="1"/>
        <c:lblAlgn val="ctr"/>
        <c:lblOffset val="100"/>
      </c:catAx>
      <c:valAx>
        <c:axId val="1579134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993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Warwickshire</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0.87581224155950443</c:v>
                </c:pt>
                <c:pt idx="1">
                  <c:v>0.88609979241946646</c:v>
                </c:pt>
                <c:pt idx="2">
                  <c:v>0.8752290000000007</c:v>
                </c:pt>
              </c:numCache>
            </c:numRef>
          </c:val>
        </c:ser>
        <c:axId val="157940736"/>
        <c:axId val="157950720"/>
      </c:barChart>
      <c:catAx>
        <c:axId val="157940736"/>
        <c:scaling>
          <c:orientation val="minMax"/>
        </c:scaling>
        <c:axPos val="b"/>
        <c:numFmt formatCode="General" sourceLinked="1"/>
        <c:tickLblPos val="nextTo"/>
        <c:crossAx val="157950720"/>
        <c:crosses val="autoZero"/>
        <c:auto val="1"/>
        <c:lblAlgn val="ctr"/>
        <c:lblOffset val="100"/>
      </c:catAx>
      <c:valAx>
        <c:axId val="157950720"/>
        <c:scaling>
          <c:orientation val="minMax"/>
        </c:scaling>
        <c:axPos val="l"/>
        <c:majorGridlines/>
        <c:numFmt formatCode="General" sourceLinked="1"/>
        <c:tickLblPos val="nextTo"/>
        <c:txPr>
          <a:bodyPr/>
          <a:lstStyle/>
          <a:p>
            <a:pPr>
              <a:defRPr sz="800"/>
            </a:pPr>
            <a:endParaRPr lang="en-US"/>
          </a:p>
        </c:txPr>
        <c:crossAx val="157940736"/>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Warwickshire</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12.202054761444799</c:v>
                </c:pt>
                <c:pt idx="1">
                  <c:v>13.106197138531501</c:v>
                </c:pt>
                <c:pt idx="2">
                  <c:v>13.202885775854902</c:v>
                </c:pt>
              </c:numCache>
            </c:numRef>
          </c:val>
        </c:ser>
        <c:marker val="1"/>
        <c:axId val="157977600"/>
        <c:axId val="157995776"/>
      </c:lineChart>
      <c:catAx>
        <c:axId val="157977600"/>
        <c:scaling>
          <c:orientation val="minMax"/>
        </c:scaling>
        <c:axPos val="b"/>
        <c:numFmt formatCode="General" sourceLinked="1"/>
        <c:tickLblPos val="nextTo"/>
        <c:crossAx val="157995776"/>
        <c:crosses val="autoZero"/>
        <c:auto val="1"/>
        <c:lblAlgn val="ctr"/>
        <c:lblOffset val="100"/>
      </c:catAx>
      <c:valAx>
        <c:axId val="1579957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776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Warwickshire</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9.4330894715317903</c:v>
                </c:pt>
                <c:pt idx="1">
                  <c:v>8.4114323056815596</c:v>
                </c:pt>
                <c:pt idx="2">
                  <c:v>8.1453659999999992</c:v>
                </c:pt>
              </c:numCache>
            </c:numRef>
          </c:val>
        </c:ser>
        <c:axId val="158031232"/>
        <c:axId val="158037120"/>
      </c:barChart>
      <c:catAx>
        <c:axId val="158031232"/>
        <c:scaling>
          <c:orientation val="minMax"/>
        </c:scaling>
        <c:axPos val="b"/>
        <c:numFmt formatCode="General" sourceLinked="1"/>
        <c:tickLblPos val="nextTo"/>
        <c:crossAx val="158037120"/>
        <c:crosses val="autoZero"/>
        <c:auto val="1"/>
        <c:lblAlgn val="ctr"/>
        <c:lblOffset val="100"/>
      </c:catAx>
      <c:valAx>
        <c:axId val="158037120"/>
        <c:scaling>
          <c:orientation val="minMax"/>
        </c:scaling>
        <c:axPos val="l"/>
        <c:majorGridlines/>
        <c:numFmt formatCode="General" sourceLinked="1"/>
        <c:tickLblPos val="nextTo"/>
        <c:txPr>
          <a:bodyPr/>
          <a:lstStyle/>
          <a:p>
            <a:pPr>
              <a:defRPr sz="800"/>
            </a:pPr>
            <a:endParaRPr lang="en-US"/>
          </a:p>
        </c:txPr>
        <c:crossAx val="1580312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Warwickshire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5509</c:v>
                </c:pt>
                <c:pt idx="1">
                  <c:v>5522</c:v>
                </c:pt>
                <c:pt idx="2">
                  <c:v>5604</c:v>
                </c:pt>
                <c:pt idx="3">
                  <c:v>5780</c:v>
                </c:pt>
                <c:pt idx="4">
                  <c:v>5895</c:v>
                </c:pt>
              </c:numCache>
            </c:numRef>
          </c:val>
        </c:ser>
        <c:marker val="1"/>
        <c:axId val="158143616"/>
        <c:axId val="158145152"/>
      </c:lineChart>
      <c:catAx>
        <c:axId val="158143616"/>
        <c:scaling>
          <c:orientation val="minMax"/>
        </c:scaling>
        <c:axPos val="b"/>
        <c:numFmt formatCode="General" sourceLinked="1"/>
        <c:tickLblPos val="nextTo"/>
        <c:crossAx val="158145152"/>
        <c:crosses val="autoZero"/>
        <c:auto val="1"/>
        <c:lblAlgn val="ctr"/>
        <c:lblOffset val="100"/>
      </c:catAx>
      <c:valAx>
        <c:axId val="15814515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4361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Warwickshire</c:v>
                </c:pt>
              </c:strCache>
            </c:strRef>
          </c:tx>
          <c:spPr>
            <a:solidFill>
              <a:schemeClr val="tx1"/>
            </a:solidFill>
          </c:spPr>
          <c:val>
            <c:numRef>
              <c:f>Sheet1!$R$180:$V$180</c:f>
              <c:numCache>
                <c:formatCode>General</c:formatCode>
                <c:ptCount val="5"/>
                <c:pt idx="0">
                  <c:v>10047.052815873942</c:v>
                </c:pt>
                <c:pt idx="1">
                  <c:v>10048.824695141369</c:v>
                </c:pt>
                <c:pt idx="2">
                  <c:v>10143.904425739891</c:v>
                </c:pt>
                <c:pt idx="3">
                  <c:v>10411.525450595696</c:v>
                </c:pt>
                <c:pt idx="4">
                  <c:v>10545.786962580793</c:v>
                </c:pt>
              </c:numCache>
            </c:numRef>
          </c:val>
        </c:ser>
        <c:axId val="158173056"/>
        <c:axId val="15817459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8173056"/>
        <c:axId val="158174592"/>
      </c:lineChart>
      <c:catAx>
        <c:axId val="158173056"/>
        <c:scaling>
          <c:orientation val="minMax"/>
        </c:scaling>
        <c:axPos val="b"/>
        <c:tickLblPos val="nextTo"/>
        <c:crossAx val="158174592"/>
        <c:crosses val="autoZero"/>
        <c:auto val="1"/>
        <c:lblAlgn val="ctr"/>
        <c:lblOffset val="100"/>
      </c:catAx>
      <c:valAx>
        <c:axId val="15817459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730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Warwickshire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4344</c:v>
                </c:pt>
                <c:pt idx="1">
                  <c:v>4326</c:v>
                </c:pt>
                <c:pt idx="2">
                  <c:v>4369</c:v>
                </c:pt>
                <c:pt idx="3">
                  <c:v>4483</c:v>
                </c:pt>
                <c:pt idx="4">
                  <c:v>4553</c:v>
                </c:pt>
              </c:numCache>
            </c:numRef>
          </c:val>
        </c:ser>
        <c:marker val="1"/>
        <c:axId val="158081024"/>
        <c:axId val="158082560"/>
      </c:lineChart>
      <c:catAx>
        <c:axId val="158081024"/>
        <c:scaling>
          <c:orientation val="minMax"/>
        </c:scaling>
        <c:axPos val="b"/>
        <c:numFmt formatCode="General" sourceLinked="1"/>
        <c:tickLblPos val="nextTo"/>
        <c:crossAx val="158082560"/>
        <c:crosses val="autoZero"/>
        <c:auto val="1"/>
        <c:lblAlgn val="ctr"/>
        <c:lblOffset val="100"/>
      </c:catAx>
      <c:valAx>
        <c:axId val="158082560"/>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81024"/>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Warwickshire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7922.381091333531</c:v>
                </c:pt>
                <c:pt idx="1">
                  <c:v>7872.3679158242585</c:v>
                </c:pt>
                <c:pt idx="2">
                  <c:v>7908.4080007240445</c:v>
                </c:pt>
                <c:pt idx="3">
                  <c:v>8075.2367811454105</c:v>
                </c:pt>
                <c:pt idx="4">
                  <c:v>8145.0327465021801</c:v>
                </c:pt>
              </c:numCache>
            </c:numRef>
          </c:val>
        </c:ser>
        <c:axId val="158130944"/>
        <c:axId val="158132480"/>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8130944"/>
        <c:axId val="158132480"/>
      </c:lineChart>
      <c:catAx>
        <c:axId val="158130944"/>
        <c:scaling>
          <c:orientation val="minMax"/>
        </c:scaling>
        <c:axPos val="b"/>
        <c:numFmt formatCode="General" sourceLinked="1"/>
        <c:tickLblPos val="nextTo"/>
        <c:crossAx val="158132480"/>
        <c:crosses val="autoZero"/>
        <c:auto val="1"/>
        <c:lblAlgn val="ctr"/>
        <c:lblOffset val="100"/>
      </c:catAx>
      <c:valAx>
        <c:axId val="158132480"/>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309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Warwickshire</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9.5063676122888108</c:v>
                </c:pt>
                <c:pt idx="1">
                  <c:v>10.139308137034698</c:v>
                </c:pt>
                <c:pt idx="2">
                  <c:v>10.245429803207704</c:v>
                </c:pt>
              </c:numCache>
            </c:numRef>
          </c:val>
        </c:ser>
        <c:marker val="1"/>
        <c:axId val="155624960"/>
        <c:axId val="155626496"/>
      </c:lineChart>
      <c:catAx>
        <c:axId val="155624960"/>
        <c:scaling>
          <c:orientation val="minMax"/>
        </c:scaling>
        <c:axPos val="b"/>
        <c:numFmt formatCode="General" sourceLinked="1"/>
        <c:tickLblPos val="nextTo"/>
        <c:crossAx val="155626496"/>
        <c:crosses val="autoZero"/>
        <c:auto val="1"/>
        <c:lblAlgn val="ctr"/>
        <c:lblOffset val="100"/>
      </c:catAx>
      <c:valAx>
        <c:axId val="15562649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2496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Warwickshire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2334</c:v>
                </c:pt>
                <c:pt idx="1">
                  <c:v>2347</c:v>
                </c:pt>
                <c:pt idx="2">
                  <c:v>2433</c:v>
                </c:pt>
                <c:pt idx="3">
                  <c:v>2476</c:v>
                </c:pt>
                <c:pt idx="4">
                  <c:v>2540</c:v>
                </c:pt>
              </c:numCache>
            </c:numRef>
          </c:val>
        </c:ser>
        <c:marker val="1"/>
        <c:axId val="158231168"/>
        <c:axId val="158237056"/>
      </c:lineChart>
      <c:catAx>
        <c:axId val="158231168"/>
        <c:scaling>
          <c:orientation val="minMax"/>
        </c:scaling>
        <c:axPos val="b"/>
        <c:numFmt formatCode="General" sourceLinked="1"/>
        <c:tickLblPos val="nextTo"/>
        <c:crossAx val="158237056"/>
        <c:crosses val="autoZero"/>
        <c:auto val="1"/>
        <c:lblAlgn val="ctr"/>
        <c:lblOffset val="100"/>
      </c:catAx>
      <c:valAx>
        <c:axId val="158237056"/>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31168"/>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Warwickshire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4256.638459293843</c:v>
                </c:pt>
                <c:pt idx="1">
                  <c:v>4271.0234624224549</c:v>
                </c:pt>
                <c:pt idx="2">
                  <c:v>4404.0184632093424</c:v>
                </c:pt>
                <c:pt idx="3">
                  <c:v>4460.0237051340682</c:v>
                </c:pt>
                <c:pt idx="4">
                  <c:v>4543.9014223842605</c:v>
                </c:pt>
              </c:numCache>
            </c:numRef>
          </c:val>
        </c:ser>
        <c:axId val="158338432"/>
        <c:axId val="158360704"/>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8338432"/>
        <c:axId val="158360704"/>
      </c:lineChart>
      <c:catAx>
        <c:axId val="158338432"/>
        <c:scaling>
          <c:orientation val="minMax"/>
        </c:scaling>
        <c:axPos val="b"/>
        <c:numFmt formatCode="General" sourceLinked="1"/>
        <c:tickLblPos val="nextTo"/>
        <c:crossAx val="158360704"/>
        <c:crosses val="autoZero"/>
        <c:auto val="1"/>
        <c:lblAlgn val="ctr"/>
        <c:lblOffset val="100"/>
      </c:catAx>
      <c:valAx>
        <c:axId val="158360704"/>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384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Warwickshire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5870</c:v>
                </c:pt>
                <c:pt idx="1">
                  <c:v>5894</c:v>
                </c:pt>
                <c:pt idx="2">
                  <c:v>5961</c:v>
                </c:pt>
                <c:pt idx="3">
                  <c:v>6124</c:v>
                </c:pt>
                <c:pt idx="4">
                  <c:v>6197</c:v>
                </c:pt>
              </c:numCache>
            </c:numRef>
          </c:val>
        </c:ser>
        <c:marker val="1"/>
        <c:axId val="158388224"/>
        <c:axId val="158389760"/>
      </c:lineChart>
      <c:catAx>
        <c:axId val="158388224"/>
        <c:scaling>
          <c:orientation val="minMax"/>
        </c:scaling>
        <c:axPos val="b"/>
        <c:numFmt formatCode="General" sourceLinked="1"/>
        <c:tickLblPos val="nextTo"/>
        <c:crossAx val="158389760"/>
        <c:crosses val="autoZero"/>
        <c:auto val="1"/>
        <c:lblAlgn val="ctr"/>
        <c:lblOffset val="100"/>
      </c:catAx>
      <c:valAx>
        <c:axId val="158389760"/>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88224"/>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Warwickshire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58450432"/>
        <c:axId val="15845196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8450432"/>
        <c:axId val="158451968"/>
      </c:lineChart>
      <c:catAx>
        <c:axId val="158450432"/>
        <c:scaling>
          <c:orientation val="minMax"/>
        </c:scaling>
        <c:axPos val="b"/>
        <c:tickLblPos val="nextTo"/>
        <c:crossAx val="158451968"/>
        <c:crosses val="autoZero"/>
        <c:auto val="1"/>
        <c:lblAlgn val="ctr"/>
        <c:lblOffset val="100"/>
      </c:catAx>
      <c:valAx>
        <c:axId val="15845196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4504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Warwickshire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4</c:v>
                </c:pt>
                <c:pt idx="1">
                  <c:v>4</c:v>
                </c:pt>
                <c:pt idx="2">
                  <c:v>3</c:v>
                </c:pt>
                <c:pt idx="3">
                  <c:v>3</c:v>
                </c:pt>
                <c:pt idx="4">
                  <c:v>3</c:v>
                </c:pt>
              </c:numCache>
            </c:numRef>
          </c:val>
        </c:ser>
        <c:axId val="158496256"/>
        <c:axId val="158497792"/>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8496256"/>
        <c:axId val="158497792"/>
      </c:lineChart>
      <c:catAx>
        <c:axId val="158496256"/>
        <c:scaling>
          <c:orientation val="minMax"/>
        </c:scaling>
        <c:axPos val="b"/>
        <c:tickLblPos val="nextTo"/>
        <c:crossAx val="158497792"/>
        <c:crosses val="autoZero"/>
        <c:auto val="1"/>
        <c:lblAlgn val="ctr"/>
        <c:lblOffset val="100"/>
      </c:catAx>
      <c:valAx>
        <c:axId val="1584977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4962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Warwickshire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20</c:v>
                </c:pt>
                <c:pt idx="1">
                  <c:v>16</c:v>
                </c:pt>
                <c:pt idx="2">
                  <c:v>16</c:v>
                </c:pt>
                <c:pt idx="3">
                  <c:v>18</c:v>
                </c:pt>
                <c:pt idx="4">
                  <c:v>19</c:v>
                </c:pt>
              </c:numCache>
            </c:numRef>
          </c:val>
        </c:ser>
        <c:axId val="158534656"/>
        <c:axId val="15854054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8534656"/>
        <c:axId val="158540544"/>
      </c:lineChart>
      <c:catAx>
        <c:axId val="158534656"/>
        <c:scaling>
          <c:orientation val="minMax"/>
        </c:scaling>
        <c:axPos val="b"/>
        <c:tickLblPos val="nextTo"/>
        <c:crossAx val="158540544"/>
        <c:crosses val="autoZero"/>
        <c:auto val="1"/>
        <c:lblAlgn val="ctr"/>
        <c:lblOffset val="100"/>
      </c:catAx>
      <c:valAx>
        <c:axId val="15854054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85346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Warwickshire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30.2</c:v>
                </c:pt>
              </c:numCache>
            </c:numRef>
          </c:val>
        </c:ser>
        <c:marker val="1"/>
        <c:axId val="158600192"/>
        <c:axId val="158610176"/>
      </c:lineChart>
      <c:catAx>
        <c:axId val="158600192"/>
        <c:scaling>
          <c:orientation val="minMax"/>
        </c:scaling>
        <c:axPos val="b"/>
        <c:numFmt formatCode="General" sourceLinked="1"/>
        <c:tickLblPos val="nextTo"/>
        <c:crossAx val="158610176"/>
        <c:crosses val="autoZero"/>
        <c:auto val="1"/>
        <c:lblAlgn val="ctr"/>
        <c:lblOffset val="100"/>
      </c:catAx>
      <c:valAx>
        <c:axId val="15861017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00192"/>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Warwickshire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28.5</c:v>
                </c:pt>
                <c:pt idx="1">
                  <c:v>29.9</c:v>
                </c:pt>
                <c:pt idx="2">
                  <c:v>31.2</c:v>
                </c:pt>
              </c:numCache>
            </c:numRef>
          </c:val>
        </c:ser>
        <c:marker val="1"/>
        <c:axId val="158634368"/>
        <c:axId val="158635904"/>
      </c:lineChart>
      <c:catAx>
        <c:axId val="158634368"/>
        <c:scaling>
          <c:orientation val="minMax"/>
        </c:scaling>
        <c:axPos val="b"/>
        <c:numFmt formatCode="General" sourceLinked="1"/>
        <c:tickLblPos val="nextTo"/>
        <c:crossAx val="158635904"/>
        <c:crosses val="autoZero"/>
        <c:auto val="1"/>
        <c:lblAlgn val="ctr"/>
        <c:lblOffset val="100"/>
      </c:catAx>
      <c:valAx>
        <c:axId val="158635904"/>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863436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Warwickshire</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78.409067893917367</c:v>
                </c:pt>
                <c:pt idx="1">
                  <c:v>70.126400282626406</c:v>
                </c:pt>
                <c:pt idx="2">
                  <c:v>39.650486660891396</c:v>
                </c:pt>
                <c:pt idx="3">
                  <c:v>29.869603395450383</c:v>
                </c:pt>
              </c:numCache>
            </c:numRef>
          </c:val>
        </c:ser>
        <c:axId val="158753536"/>
        <c:axId val="158755072"/>
      </c:barChart>
      <c:catAx>
        <c:axId val="158753536"/>
        <c:scaling>
          <c:orientation val="minMax"/>
        </c:scaling>
        <c:axPos val="b"/>
        <c:tickLblPos val="nextTo"/>
        <c:txPr>
          <a:bodyPr/>
          <a:lstStyle/>
          <a:p>
            <a:pPr>
              <a:defRPr sz="800"/>
            </a:pPr>
            <a:endParaRPr lang="en-US"/>
          </a:p>
        </c:txPr>
        <c:crossAx val="158755072"/>
        <c:crosses val="autoZero"/>
        <c:auto val="1"/>
        <c:lblAlgn val="ctr"/>
        <c:lblOffset val="100"/>
      </c:catAx>
      <c:valAx>
        <c:axId val="158755072"/>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753536"/>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Warwickshire</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19.71294485862952</c:v>
                </c:pt>
                <c:pt idx="1">
                  <c:v>13.392587227050301</c:v>
                </c:pt>
                <c:pt idx="2">
                  <c:v>4.7757044789062428</c:v>
                </c:pt>
                <c:pt idx="3">
                  <c:v>1.75227973988513</c:v>
                </c:pt>
              </c:numCache>
            </c:numRef>
          </c:val>
        </c:ser>
        <c:axId val="158790784"/>
        <c:axId val="158792320"/>
      </c:barChart>
      <c:catAx>
        <c:axId val="158790784"/>
        <c:scaling>
          <c:orientation val="minMax"/>
        </c:scaling>
        <c:axPos val="b"/>
        <c:numFmt formatCode="General" sourceLinked="1"/>
        <c:tickLblPos val="nextTo"/>
        <c:txPr>
          <a:bodyPr/>
          <a:lstStyle/>
          <a:p>
            <a:pPr>
              <a:defRPr sz="800"/>
            </a:pPr>
            <a:endParaRPr lang="en-US"/>
          </a:p>
        </c:txPr>
        <c:crossAx val="158792320"/>
        <c:crosses val="autoZero"/>
        <c:auto val="1"/>
        <c:lblAlgn val="ctr"/>
        <c:lblOffset val="100"/>
      </c:catAx>
      <c:valAx>
        <c:axId val="1587923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7907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Warwickshire</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37.525313469029776</c:v>
                </c:pt>
                <c:pt idx="1">
                  <c:v>27.959060804659401</c:v>
                </c:pt>
                <c:pt idx="2">
                  <c:v>28.152921445055998</c:v>
                </c:pt>
              </c:numCache>
            </c:numRef>
          </c:val>
        </c:ser>
        <c:marker val="1"/>
        <c:axId val="155797376"/>
        <c:axId val="155798912"/>
      </c:lineChart>
      <c:catAx>
        <c:axId val="155797376"/>
        <c:scaling>
          <c:orientation val="minMax"/>
        </c:scaling>
        <c:axPos val="b"/>
        <c:numFmt formatCode="General" sourceLinked="1"/>
        <c:tickLblPos val="nextTo"/>
        <c:crossAx val="155798912"/>
        <c:crosses val="autoZero"/>
        <c:auto val="1"/>
        <c:lblAlgn val="ctr"/>
        <c:lblOffset val="100"/>
      </c:catAx>
      <c:valAx>
        <c:axId val="1557989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73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Warwickshire</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18.315973464320528</c:v>
                </c:pt>
                <c:pt idx="1">
                  <c:v>11.83253430813923</c:v>
                </c:pt>
                <c:pt idx="2">
                  <c:v>2.5308992919147655</c:v>
                </c:pt>
                <c:pt idx="3">
                  <c:v>1.4321871767132879</c:v>
                </c:pt>
              </c:numCache>
            </c:numRef>
          </c:val>
        </c:ser>
        <c:axId val="158705152"/>
        <c:axId val="158706688"/>
      </c:barChart>
      <c:catAx>
        <c:axId val="158705152"/>
        <c:scaling>
          <c:orientation val="minMax"/>
        </c:scaling>
        <c:axPos val="b"/>
        <c:numFmt formatCode="General" sourceLinked="1"/>
        <c:tickLblPos val="nextTo"/>
        <c:txPr>
          <a:bodyPr/>
          <a:lstStyle/>
          <a:p>
            <a:pPr>
              <a:defRPr sz="800"/>
            </a:pPr>
            <a:endParaRPr lang="en-US"/>
          </a:p>
        </c:txPr>
        <c:crossAx val="158706688"/>
        <c:crosses val="autoZero"/>
        <c:auto val="1"/>
        <c:lblAlgn val="ctr"/>
        <c:lblOffset val="100"/>
      </c:catAx>
      <c:valAx>
        <c:axId val="1587066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70515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Warwickshire</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5.1667525615459695</c:v>
                </c:pt>
                <c:pt idx="1">
                  <c:v>4.4905903475272364</c:v>
                </c:pt>
                <c:pt idx="2">
                  <c:v>2.0964283607366858</c:v>
                </c:pt>
                <c:pt idx="3">
                  <c:v>0.40978986437480347</c:v>
                </c:pt>
              </c:numCache>
            </c:numRef>
          </c:val>
        </c:ser>
        <c:axId val="158820224"/>
        <c:axId val="158821760"/>
      </c:barChart>
      <c:catAx>
        <c:axId val="158820224"/>
        <c:scaling>
          <c:orientation val="minMax"/>
        </c:scaling>
        <c:axPos val="b"/>
        <c:numFmt formatCode="General" sourceLinked="1"/>
        <c:tickLblPos val="nextTo"/>
        <c:txPr>
          <a:bodyPr/>
          <a:lstStyle/>
          <a:p>
            <a:pPr>
              <a:defRPr sz="800"/>
            </a:pPr>
            <a:endParaRPr lang="en-US"/>
          </a:p>
        </c:txPr>
        <c:crossAx val="158821760"/>
        <c:crosses val="autoZero"/>
        <c:auto val="1"/>
        <c:lblAlgn val="ctr"/>
        <c:lblOffset val="100"/>
      </c:catAx>
      <c:valAx>
        <c:axId val="1588217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8202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Warwickshire</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75.007692664943036</c:v>
                </c:pt>
                <c:pt idx="1">
                  <c:v>65.213197617923797</c:v>
                </c:pt>
                <c:pt idx="2">
                  <c:v>36.921364366723388</c:v>
                </c:pt>
                <c:pt idx="3">
                  <c:v>27.699647721589958</c:v>
                </c:pt>
              </c:numCache>
            </c:numRef>
          </c:val>
        </c:ser>
        <c:axId val="158931200"/>
        <c:axId val="158937088"/>
      </c:barChart>
      <c:catAx>
        <c:axId val="158931200"/>
        <c:scaling>
          <c:orientation val="minMax"/>
        </c:scaling>
        <c:axPos val="b"/>
        <c:numFmt formatCode="General" sourceLinked="1"/>
        <c:tickLblPos val="nextTo"/>
        <c:txPr>
          <a:bodyPr/>
          <a:lstStyle/>
          <a:p>
            <a:pPr>
              <a:defRPr sz="800"/>
            </a:pPr>
            <a:endParaRPr lang="en-US"/>
          </a:p>
        </c:txPr>
        <c:crossAx val="158937088"/>
        <c:crosses val="autoZero"/>
        <c:auto val="1"/>
        <c:lblAlgn val="ctr"/>
        <c:lblOffset val="100"/>
      </c:catAx>
      <c:valAx>
        <c:axId val="15893708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93120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Warwickshire</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65.731020648985194</c:v>
                </c:pt>
                <c:pt idx="1">
                  <c:v>50.881229745532721</c:v>
                </c:pt>
                <c:pt idx="2">
                  <c:v>25.003167717776044</c:v>
                </c:pt>
                <c:pt idx="3">
                  <c:v>20.221459839414607</c:v>
                </c:pt>
              </c:numCache>
            </c:numRef>
          </c:val>
        </c:ser>
        <c:axId val="158972544"/>
        <c:axId val="158863744"/>
      </c:barChart>
      <c:catAx>
        <c:axId val="158972544"/>
        <c:scaling>
          <c:orientation val="minMax"/>
        </c:scaling>
        <c:axPos val="b"/>
        <c:numFmt formatCode="General" sourceLinked="1"/>
        <c:tickLblPos val="nextTo"/>
        <c:txPr>
          <a:bodyPr/>
          <a:lstStyle/>
          <a:p>
            <a:pPr>
              <a:defRPr sz="800"/>
            </a:pPr>
            <a:endParaRPr lang="en-US"/>
          </a:p>
        </c:txPr>
        <c:crossAx val="158863744"/>
        <c:crosses val="autoZero"/>
        <c:auto val="1"/>
        <c:lblAlgn val="ctr"/>
        <c:lblOffset val="100"/>
      </c:catAx>
      <c:valAx>
        <c:axId val="1588637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97254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Warwickshire</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33.274887054439937</c:v>
                </c:pt>
                <c:pt idx="1">
                  <c:v>25.603478790591382</c:v>
                </c:pt>
                <c:pt idx="2">
                  <c:v>9.6241210416446208</c:v>
                </c:pt>
                <c:pt idx="3">
                  <c:v>7.4052354755416312</c:v>
                </c:pt>
              </c:numCache>
            </c:numRef>
          </c:val>
        </c:ser>
        <c:axId val="158923776"/>
        <c:axId val="158991104"/>
      </c:barChart>
      <c:catAx>
        <c:axId val="158923776"/>
        <c:scaling>
          <c:orientation val="minMax"/>
        </c:scaling>
        <c:axPos val="b"/>
        <c:numFmt formatCode="General" sourceLinked="1"/>
        <c:tickLblPos val="nextTo"/>
        <c:txPr>
          <a:bodyPr/>
          <a:lstStyle/>
          <a:p>
            <a:pPr>
              <a:defRPr sz="800"/>
            </a:pPr>
            <a:endParaRPr lang="en-US"/>
          </a:p>
        </c:txPr>
        <c:crossAx val="158991104"/>
        <c:crosses val="autoZero"/>
        <c:auto val="1"/>
        <c:lblAlgn val="ctr"/>
        <c:lblOffset val="100"/>
      </c:catAx>
      <c:valAx>
        <c:axId val="15899110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892377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Warwickshire</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34.673657040757199</c:v>
                </c:pt>
                <c:pt idx="1">
                  <c:v>22.745959145128889</c:v>
                </c:pt>
                <c:pt idx="2">
                  <c:v>22.729041999650899</c:v>
                </c:pt>
              </c:numCache>
            </c:numRef>
          </c:val>
        </c:ser>
        <c:marker val="1"/>
        <c:axId val="155728128"/>
        <c:axId val="155734016"/>
      </c:lineChart>
      <c:catAx>
        <c:axId val="155728128"/>
        <c:scaling>
          <c:orientation val="minMax"/>
        </c:scaling>
        <c:axPos val="b"/>
        <c:numFmt formatCode="General" sourceLinked="1"/>
        <c:tickLblPos val="nextTo"/>
        <c:crossAx val="155734016"/>
        <c:crosses val="autoZero"/>
        <c:auto val="1"/>
        <c:lblAlgn val="ctr"/>
        <c:lblOffset val="100"/>
      </c:catAx>
      <c:valAx>
        <c:axId val="15573401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2812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Warwickshire</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16.629681926469601</c:v>
                </c:pt>
                <c:pt idx="1">
                  <c:v>12.855850260949627</c:v>
                </c:pt>
                <c:pt idx="2">
                  <c:v>13.5080228081982</c:v>
                </c:pt>
              </c:numCache>
            </c:numRef>
          </c:val>
        </c:ser>
        <c:marker val="1"/>
        <c:axId val="155765376"/>
        <c:axId val="155844992"/>
      </c:lineChart>
      <c:catAx>
        <c:axId val="155765376"/>
        <c:scaling>
          <c:orientation val="minMax"/>
        </c:scaling>
        <c:axPos val="b"/>
        <c:numFmt formatCode="General" sourceLinked="1"/>
        <c:tickLblPos val="nextTo"/>
        <c:crossAx val="155844992"/>
        <c:crosses val="autoZero"/>
        <c:auto val="1"/>
        <c:lblAlgn val="ctr"/>
        <c:lblOffset val="100"/>
      </c:catAx>
      <c:valAx>
        <c:axId val="155844992"/>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6537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504F5-38A5-4530-B286-1227D5BE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2018-06-27T16:03:00Z</dcterms:created>
  <dcterms:modified xsi:type="dcterms:W3CDTF">2018-07-13T14:40:00Z</dcterms:modified>
</cp:coreProperties>
</file>