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5360D">
      <w:r w:rsidRPr="00C5360D">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CF3F55" w:rsidRDefault="005B3009" w:rsidP="004D3814">
                  <w:pPr>
                    <w:jc w:val="right"/>
                    <w:rPr>
                      <w:rFonts w:ascii="Segoe UI" w:hAnsi="Segoe UI" w:cs="Segoe UI"/>
                      <w:b/>
                      <w:sz w:val="56"/>
                      <w:szCs w:val="72"/>
                      <w:u w:val="single"/>
                    </w:rPr>
                  </w:pPr>
                  <w:r w:rsidRPr="00CF3F55">
                    <w:rPr>
                      <w:rFonts w:ascii="Segoe UI" w:hAnsi="Segoe UI" w:cs="Segoe UI"/>
                      <w:b/>
                      <w:sz w:val="56"/>
                      <w:szCs w:val="72"/>
                      <w:u w:val="single"/>
                    </w:rPr>
                    <w:t>S</w:t>
                  </w:r>
                  <w:r w:rsidR="00D032A8" w:rsidRPr="00CF3F55">
                    <w:rPr>
                      <w:rFonts w:ascii="Segoe UI" w:hAnsi="Segoe UI" w:cs="Segoe UI"/>
                      <w:b/>
                      <w:sz w:val="56"/>
                      <w:szCs w:val="72"/>
                      <w:u w:val="single"/>
                    </w:rPr>
                    <w:t xml:space="preserve">outh </w:t>
                  </w:r>
                  <w:r w:rsidR="0089357E">
                    <w:rPr>
                      <w:rFonts w:ascii="Segoe UI" w:hAnsi="Segoe UI" w:cs="Segoe UI"/>
                      <w:b/>
                      <w:sz w:val="56"/>
                      <w:szCs w:val="72"/>
                      <w:u w:val="single"/>
                    </w:rPr>
                    <w:t>Kesteven</w:t>
                  </w:r>
                  <w:r w:rsidR="00452B0C" w:rsidRPr="00CF3F5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5360D"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5360D"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5360D"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5360D"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5360D"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41AE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41AEE" w:rsidRDefault="00341AEE" w:rsidP="00341AEE">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3598</w:t>
            </w:r>
          </w:p>
        </w:tc>
        <w:tc>
          <w:tcPr>
            <w:tcW w:w="1200"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3631</w:t>
            </w:r>
          </w:p>
        </w:tc>
        <w:tc>
          <w:tcPr>
            <w:tcW w:w="1200"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3708</w:t>
            </w:r>
          </w:p>
        </w:tc>
        <w:tc>
          <w:tcPr>
            <w:tcW w:w="1200"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3792</w:t>
            </w:r>
          </w:p>
        </w:tc>
        <w:tc>
          <w:tcPr>
            <w:tcW w:w="1200"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3877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41AE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41AEE" w:rsidRDefault="00341AEE" w:rsidP="00341AEE">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2740</w:t>
            </w:r>
          </w:p>
        </w:tc>
        <w:tc>
          <w:tcPr>
            <w:tcW w:w="1200"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2748</w:t>
            </w:r>
          </w:p>
        </w:tc>
        <w:tc>
          <w:tcPr>
            <w:tcW w:w="1200"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2793</w:t>
            </w:r>
          </w:p>
        </w:tc>
        <w:tc>
          <w:tcPr>
            <w:tcW w:w="1200"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2833</w:t>
            </w:r>
          </w:p>
        </w:tc>
        <w:tc>
          <w:tcPr>
            <w:tcW w:w="1200"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2889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41AEE"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41AEE" w:rsidRDefault="00341AEE" w:rsidP="00341AEE">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054"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3172</w:t>
            </w:r>
          </w:p>
        </w:tc>
        <w:tc>
          <w:tcPr>
            <w:tcW w:w="1054"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3201</w:t>
            </w:r>
          </w:p>
        </w:tc>
        <w:tc>
          <w:tcPr>
            <w:tcW w:w="1054"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3292</w:t>
            </w:r>
          </w:p>
        </w:tc>
        <w:tc>
          <w:tcPr>
            <w:tcW w:w="1054"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3357</w:t>
            </w:r>
          </w:p>
        </w:tc>
        <w:tc>
          <w:tcPr>
            <w:tcW w:w="1054" w:type="dxa"/>
            <w:tcBorders>
              <w:top w:val="nil"/>
              <w:left w:val="nil"/>
              <w:bottom w:val="single" w:sz="4" w:space="0" w:color="auto"/>
              <w:right w:val="single" w:sz="4" w:space="0" w:color="auto"/>
            </w:tcBorders>
            <w:shd w:val="clear" w:color="auto" w:fill="auto"/>
            <w:noWrap/>
            <w:vAlign w:val="bottom"/>
            <w:hideMark/>
          </w:tcPr>
          <w:p w:rsidR="00341AEE" w:rsidRDefault="00341AEE" w:rsidP="00341AEE">
            <w:pPr>
              <w:spacing w:after="100" w:afterAutospacing="1"/>
              <w:jc w:val="right"/>
              <w:rPr>
                <w:rFonts w:ascii="Tahoma" w:hAnsi="Tahoma" w:cs="Tahoma"/>
                <w:color w:val="000000"/>
                <w:sz w:val="16"/>
                <w:szCs w:val="16"/>
              </w:rPr>
            </w:pPr>
            <w:r>
              <w:rPr>
                <w:rFonts w:ascii="Tahoma" w:hAnsi="Tahoma" w:cs="Tahoma"/>
                <w:color w:val="000000"/>
                <w:sz w:val="16"/>
                <w:szCs w:val="16"/>
              </w:rPr>
              <w:t>3431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1C733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C7335" w:rsidRDefault="001C7335" w:rsidP="001C7335">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2818"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1C733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C7335" w:rsidRDefault="001C7335" w:rsidP="001C7335">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356"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377"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606.52</w:t>
            </w:r>
          </w:p>
        </w:tc>
        <w:tc>
          <w:tcPr>
            <w:tcW w:w="1559"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43.93</w:t>
            </w:r>
          </w:p>
        </w:tc>
        <w:tc>
          <w:tcPr>
            <w:tcW w:w="1418"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688.85</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1C733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C7335" w:rsidRDefault="001C7335" w:rsidP="001C7335">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76"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445.7</w:t>
            </w:r>
          </w:p>
        </w:tc>
        <w:tc>
          <w:tcPr>
            <w:tcW w:w="1417"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44</w:t>
            </w:r>
          </w:p>
        </w:tc>
        <w:tc>
          <w:tcPr>
            <w:tcW w:w="1559"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3793.4</w:t>
            </w:r>
          </w:p>
        </w:tc>
        <w:tc>
          <w:tcPr>
            <w:tcW w:w="1560"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586.9</w:t>
            </w:r>
          </w:p>
        </w:tc>
        <w:tc>
          <w:tcPr>
            <w:tcW w:w="1559"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1C733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1C7335" w:rsidRDefault="001C7335" w:rsidP="001C7335">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843"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984"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650.45</w:t>
            </w:r>
          </w:p>
        </w:tc>
        <w:tc>
          <w:tcPr>
            <w:tcW w:w="1843"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c>
          <w:tcPr>
            <w:tcW w:w="1701" w:type="dxa"/>
            <w:tcBorders>
              <w:top w:val="nil"/>
              <w:left w:val="nil"/>
              <w:bottom w:val="single" w:sz="4" w:space="0" w:color="auto"/>
              <w:right w:val="single" w:sz="4" w:space="0" w:color="auto"/>
            </w:tcBorders>
            <w:shd w:val="clear" w:color="auto" w:fill="auto"/>
            <w:noWrap/>
            <w:vAlign w:val="bottom"/>
            <w:hideMark/>
          </w:tcPr>
          <w:p w:rsidR="001C7335" w:rsidRDefault="001C7335" w:rsidP="001C7335">
            <w:pPr>
              <w:spacing w:after="100" w:afterAutospacing="1"/>
              <w:jc w:val="right"/>
              <w:rPr>
                <w:rFonts w:ascii="Tahoma" w:hAnsi="Tahoma" w:cs="Tahoma"/>
                <w:color w:val="000000"/>
                <w:sz w:val="16"/>
                <w:szCs w:val="16"/>
              </w:rPr>
            </w:pPr>
            <w:r>
              <w:rPr>
                <w:rFonts w:ascii="Tahoma" w:hAnsi="Tahoma" w:cs="Tahoma"/>
                <w:color w:val="000000"/>
                <w:sz w:val="16"/>
                <w:szCs w:val="16"/>
              </w:rPr>
              <w:t>5558.8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1C7335" w:rsidRPr="009500DD" w:rsidTr="001C7335">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335" w:rsidRDefault="001C7335" w:rsidP="001C7335">
            <w:pPr>
              <w:spacing w:after="100" w:afterAutospacing="1"/>
              <w:rPr>
                <w:rFonts w:ascii="Calibri" w:hAnsi="Calibri" w:cs="Calibri"/>
                <w:color w:val="000000"/>
              </w:rPr>
            </w:pPr>
            <w:r>
              <w:rPr>
                <w:rFonts w:ascii="Calibri" w:hAnsi="Calibri" w:cs="Calibri"/>
                <w:color w:val="000000"/>
              </w:rPr>
              <w:t>Road length of 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C7335" w:rsidRDefault="001C7335" w:rsidP="001C7335">
            <w:pPr>
              <w:spacing w:after="100" w:afterAutospacing="1"/>
              <w:rPr>
                <w:rFonts w:ascii="Calibri" w:hAnsi="Calibri" w:cs="Calibri"/>
                <w:color w:val="000000"/>
              </w:rPr>
            </w:pPr>
            <w:r>
              <w:rPr>
                <w:rFonts w:ascii="Calibri" w:hAnsi="Calibri" w:cs="Calibri"/>
                <w:color w:val="000000"/>
              </w:rPr>
              <w:t>13miles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1C7335" w:rsidRPr="009500DD" w:rsidTr="001C7335">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335" w:rsidRDefault="001C7335" w:rsidP="001C7335">
            <w:pPr>
              <w:spacing w:after="100" w:afterAutospacing="1"/>
              <w:rPr>
                <w:rFonts w:ascii="Calibri" w:hAnsi="Calibri" w:cs="Calibri"/>
                <w:color w:val="000000"/>
              </w:rPr>
            </w:pPr>
            <w:r>
              <w:rPr>
                <w:rFonts w:ascii="Calibri" w:hAnsi="Calibri" w:cs="Calibri"/>
                <w:color w:val="000000"/>
              </w:rPr>
              <w:t>Road length of non-principal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C7335" w:rsidRDefault="001C7335" w:rsidP="001C7335">
            <w:pPr>
              <w:spacing w:after="100" w:afterAutospacing="1"/>
              <w:rPr>
                <w:rFonts w:ascii="Calibri" w:hAnsi="Calibri" w:cs="Calibri"/>
                <w:color w:val="000000"/>
              </w:rPr>
            </w:pPr>
            <w:r>
              <w:rPr>
                <w:rFonts w:ascii="Calibri" w:hAnsi="Calibri" w:cs="Calibri"/>
                <w:color w:val="000000"/>
              </w:rPr>
              <w:t>243miles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535A"/>
    <w:rsid w:val="001779A1"/>
    <w:rsid w:val="001818B2"/>
    <w:rsid w:val="00182EBD"/>
    <w:rsid w:val="0018549B"/>
    <w:rsid w:val="00190253"/>
    <w:rsid w:val="00192701"/>
    <w:rsid w:val="001977B6"/>
    <w:rsid w:val="001A1D5B"/>
    <w:rsid w:val="001A332C"/>
    <w:rsid w:val="001B2382"/>
    <w:rsid w:val="001B2B01"/>
    <w:rsid w:val="001C52DE"/>
    <w:rsid w:val="001C7335"/>
    <w:rsid w:val="001D6CB6"/>
    <w:rsid w:val="001E09A4"/>
    <w:rsid w:val="001E357E"/>
    <w:rsid w:val="001E7C97"/>
    <w:rsid w:val="001F32CF"/>
    <w:rsid w:val="001F4A28"/>
    <w:rsid w:val="001F5674"/>
    <w:rsid w:val="00205C7F"/>
    <w:rsid w:val="00212307"/>
    <w:rsid w:val="00214346"/>
    <w:rsid w:val="002143A4"/>
    <w:rsid w:val="0021628D"/>
    <w:rsid w:val="002211F3"/>
    <w:rsid w:val="00227BFF"/>
    <w:rsid w:val="00230193"/>
    <w:rsid w:val="00230CF6"/>
    <w:rsid w:val="002348E6"/>
    <w:rsid w:val="002408BD"/>
    <w:rsid w:val="00246E3A"/>
    <w:rsid w:val="00247483"/>
    <w:rsid w:val="00256D31"/>
    <w:rsid w:val="00257FBA"/>
    <w:rsid w:val="002651E1"/>
    <w:rsid w:val="00274ED9"/>
    <w:rsid w:val="002961EB"/>
    <w:rsid w:val="002B39D0"/>
    <w:rsid w:val="002C13E8"/>
    <w:rsid w:val="002C6BB4"/>
    <w:rsid w:val="002D62CB"/>
    <w:rsid w:val="002E57EA"/>
    <w:rsid w:val="002E78E4"/>
    <w:rsid w:val="00300A54"/>
    <w:rsid w:val="0032648E"/>
    <w:rsid w:val="00326C5A"/>
    <w:rsid w:val="0033684A"/>
    <w:rsid w:val="00336CE0"/>
    <w:rsid w:val="00340480"/>
    <w:rsid w:val="00340CF5"/>
    <w:rsid w:val="00341AEE"/>
    <w:rsid w:val="00344742"/>
    <w:rsid w:val="003501F6"/>
    <w:rsid w:val="00353545"/>
    <w:rsid w:val="003555C6"/>
    <w:rsid w:val="00357E6D"/>
    <w:rsid w:val="00360FD9"/>
    <w:rsid w:val="00374905"/>
    <w:rsid w:val="00377466"/>
    <w:rsid w:val="00381326"/>
    <w:rsid w:val="003815DA"/>
    <w:rsid w:val="00383CA1"/>
    <w:rsid w:val="003878B8"/>
    <w:rsid w:val="003965DC"/>
    <w:rsid w:val="003A18D3"/>
    <w:rsid w:val="003A61C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0911"/>
    <w:rsid w:val="0058264D"/>
    <w:rsid w:val="00587D4E"/>
    <w:rsid w:val="005947D7"/>
    <w:rsid w:val="00595B2F"/>
    <w:rsid w:val="00597019"/>
    <w:rsid w:val="005A2532"/>
    <w:rsid w:val="005B3009"/>
    <w:rsid w:val="005B3FA2"/>
    <w:rsid w:val="005B6A98"/>
    <w:rsid w:val="005C095A"/>
    <w:rsid w:val="005C33B2"/>
    <w:rsid w:val="005C4D78"/>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72976"/>
    <w:rsid w:val="00675025"/>
    <w:rsid w:val="00680313"/>
    <w:rsid w:val="00680CB9"/>
    <w:rsid w:val="00681140"/>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C397F"/>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23B5"/>
    <w:rsid w:val="009E5806"/>
    <w:rsid w:val="00A012FC"/>
    <w:rsid w:val="00A02536"/>
    <w:rsid w:val="00A054CB"/>
    <w:rsid w:val="00A118E9"/>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5360D"/>
    <w:rsid w:val="00C60E60"/>
    <w:rsid w:val="00C62E3C"/>
    <w:rsid w:val="00C63A68"/>
    <w:rsid w:val="00C66719"/>
    <w:rsid w:val="00C83D32"/>
    <w:rsid w:val="00C84D17"/>
    <w:rsid w:val="00C85FB2"/>
    <w:rsid w:val="00C9139A"/>
    <w:rsid w:val="00CA08E1"/>
    <w:rsid w:val="00CA0B05"/>
    <w:rsid w:val="00CB452F"/>
    <w:rsid w:val="00CB4C8D"/>
    <w:rsid w:val="00CD17F8"/>
    <w:rsid w:val="00CE1A68"/>
    <w:rsid w:val="00CF207D"/>
    <w:rsid w:val="00CF3F55"/>
    <w:rsid w:val="00CF7E07"/>
    <w:rsid w:val="00D032A8"/>
    <w:rsid w:val="00D1146E"/>
    <w:rsid w:val="00D170C3"/>
    <w:rsid w:val="00D30E36"/>
    <w:rsid w:val="00D31FBD"/>
    <w:rsid w:val="00D32C9E"/>
    <w:rsid w:val="00D34678"/>
    <w:rsid w:val="00D3717A"/>
    <w:rsid w:val="00D51F64"/>
    <w:rsid w:val="00D60E26"/>
    <w:rsid w:val="00D61059"/>
    <w:rsid w:val="00D625BB"/>
    <w:rsid w:val="00D711F4"/>
    <w:rsid w:val="00D72DD5"/>
    <w:rsid w:val="00D75666"/>
    <w:rsid w:val="00D80E5D"/>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South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12.588398033321598</c:v>
                </c:pt>
                <c:pt idx="1">
                  <c:v>15.074491793202602</c:v>
                </c:pt>
                <c:pt idx="2">
                  <c:v>26.224760799272701</c:v>
                </c:pt>
              </c:numCache>
            </c:numRef>
          </c:val>
        </c:ser>
        <c:marker val="1"/>
        <c:axId val="150064128"/>
        <c:axId val="150102784"/>
      </c:lineChart>
      <c:catAx>
        <c:axId val="150064128"/>
        <c:scaling>
          <c:orientation val="minMax"/>
        </c:scaling>
        <c:axPos val="b"/>
        <c:numFmt formatCode="General" sourceLinked="1"/>
        <c:tickLblPos val="nextTo"/>
        <c:crossAx val="150102784"/>
        <c:crosses val="autoZero"/>
        <c:auto val="1"/>
        <c:lblAlgn val="ctr"/>
        <c:lblOffset val="100"/>
      </c:catAx>
      <c:valAx>
        <c:axId val="1501027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6412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South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10.165791764843499</c:v>
                </c:pt>
                <c:pt idx="1">
                  <c:v>10.8875124576904</c:v>
                </c:pt>
                <c:pt idx="2">
                  <c:v>11.180260456366399</c:v>
                </c:pt>
              </c:numCache>
            </c:numRef>
          </c:val>
        </c:ser>
        <c:marker val="1"/>
        <c:axId val="150952576"/>
        <c:axId val="150974848"/>
      </c:lineChart>
      <c:catAx>
        <c:axId val="150952576"/>
        <c:scaling>
          <c:orientation val="minMax"/>
        </c:scaling>
        <c:axPos val="b"/>
        <c:numFmt formatCode="General" sourceLinked="1"/>
        <c:tickLblPos val="nextTo"/>
        <c:crossAx val="150974848"/>
        <c:crosses val="autoZero"/>
        <c:auto val="1"/>
        <c:lblAlgn val="ctr"/>
        <c:lblOffset val="100"/>
      </c:catAx>
      <c:valAx>
        <c:axId val="150974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5257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South Kesteven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7.7275504637206796</c:v>
                </c:pt>
                <c:pt idx="1">
                  <c:v>6.8816957293515761</c:v>
                </c:pt>
                <c:pt idx="2">
                  <c:v>6.7835439072778501</c:v>
                </c:pt>
              </c:numCache>
            </c:numRef>
          </c:val>
        </c:ser>
        <c:axId val="151137280"/>
        <c:axId val="151151360"/>
      </c:barChart>
      <c:catAx>
        <c:axId val="151137280"/>
        <c:scaling>
          <c:orientation val="minMax"/>
        </c:scaling>
        <c:axPos val="b"/>
        <c:numFmt formatCode="General" sourceLinked="1"/>
        <c:tickLblPos val="nextTo"/>
        <c:crossAx val="151151360"/>
        <c:crosses val="autoZero"/>
        <c:auto val="1"/>
        <c:lblAlgn val="ctr"/>
        <c:lblOffset val="100"/>
      </c:catAx>
      <c:valAx>
        <c:axId val="151151360"/>
        <c:scaling>
          <c:orientation val="minMax"/>
        </c:scaling>
        <c:axPos val="l"/>
        <c:majorGridlines/>
        <c:numFmt formatCode="General" sourceLinked="1"/>
        <c:tickLblPos val="nextTo"/>
        <c:txPr>
          <a:bodyPr/>
          <a:lstStyle/>
          <a:p>
            <a:pPr>
              <a:defRPr sz="800"/>
            </a:pPr>
            <a:endParaRPr lang="en-US"/>
          </a:p>
        </c:txPr>
        <c:crossAx val="15113728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South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9.7672198555559593</c:v>
                </c:pt>
                <c:pt idx="1">
                  <c:v>9.7480978117462893</c:v>
                </c:pt>
                <c:pt idx="2">
                  <c:v>9.7904293961785687</c:v>
                </c:pt>
              </c:numCache>
            </c:numRef>
          </c:val>
        </c:ser>
        <c:marker val="1"/>
        <c:axId val="151170048"/>
        <c:axId val="151069440"/>
      </c:lineChart>
      <c:catAx>
        <c:axId val="151170048"/>
        <c:scaling>
          <c:orientation val="minMax"/>
        </c:scaling>
        <c:axPos val="b"/>
        <c:numFmt formatCode="General" sourceLinked="1"/>
        <c:tickLblPos val="nextTo"/>
        <c:crossAx val="151069440"/>
        <c:crosses val="autoZero"/>
        <c:auto val="1"/>
        <c:lblAlgn val="ctr"/>
        <c:lblOffset val="100"/>
      </c:catAx>
      <c:valAx>
        <c:axId val="1510694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7004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Kesteven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7.162684124386244</c:v>
                </c:pt>
                <c:pt idx="1">
                  <c:v>7.2433956353764204</c:v>
                </c:pt>
                <c:pt idx="2">
                  <c:v>7.2513313146079099</c:v>
                </c:pt>
              </c:numCache>
            </c:numRef>
          </c:val>
        </c:ser>
        <c:axId val="151100800"/>
        <c:axId val="151110784"/>
      </c:barChart>
      <c:catAx>
        <c:axId val="151100800"/>
        <c:scaling>
          <c:orientation val="minMax"/>
        </c:scaling>
        <c:axPos val="b"/>
        <c:numFmt formatCode="General" sourceLinked="1"/>
        <c:tickLblPos val="nextTo"/>
        <c:crossAx val="151110784"/>
        <c:crosses val="autoZero"/>
        <c:auto val="1"/>
        <c:lblAlgn val="ctr"/>
        <c:lblOffset val="100"/>
      </c:catAx>
      <c:valAx>
        <c:axId val="151110784"/>
        <c:scaling>
          <c:orientation val="minMax"/>
        </c:scaling>
        <c:axPos val="l"/>
        <c:majorGridlines/>
        <c:numFmt formatCode="General" sourceLinked="1"/>
        <c:tickLblPos val="nextTo"/>
        <c:txPr>
          <a:bodyPr/>
          <a:lstStyle/>
          <a:p>
            <a:pPr>
              <a:defRPr sz="800"/>
            </a:pPr>
            <a:endParaRPr lang="en-US"/>
          </a:p>
        </c:txPr>
        <c:crossAx val="15110080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Kesteven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7.8584235803057485</c:v>
                </c:pt>
                <c:pt idx="1">
                  <c:v>7.8129518605705801</c:v>
                </c:pt>
                <c:pt idx="2">
                  <c:v>7.8858582917578204</c:v>
                </c:pt>
              </c:numCache>
            </c:numRef>
          </c:val>
        </c:ser>
        <c:marker val="1"/>
        <c:axId val="151203200"/>
        <c:axId val="151213184"/>
      </c:lineChart>
      <c:catAx>
        <c:axId val="151203200"/>
        <c:scaling>
          <c:orientation val="minMax"/>
        </c:scaling>
        <c:axPos val="b"/>
        <c:numFmt formatCode="General" sourceLinked="1"/>
        <c:tickLblPos val="nextTo"/>
        <c:crossAx val="151213184"/>
        <c:crosses val="autoZero"/>
        <c:auto val="1"/>
        <c:lblAlgn val="ctr"/>
        <c:lblOffset val="100"/>
      </c:catAx>
      <c:valAx>
        <c:axId val="1512131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0320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South Kesteven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1248896"/>
        <c:axId val="151250432"/>
      </c:barChart>
      <c:catAx>
        <c:axId val="151248896"/>
        <c:scaling>
          <c:orientation val="minMax"/>
        </c:scaling>
        <c:axPos val="b"/>
        <c:numFmt formatCode="General" sourceLinked="1"/>
        <c:tickLblPos val="nextTo"/>
        <c:crossAx val="151250432"/>
        <c:crosses val="autoZero"/>
        <c:auto val="1"/>
        <c:lblAlgn val="ctr"/>
        <c:lblOffset val="100"/>
      </c:catAx>
      <c:valAx>
        <c:axId val="151250432"/>
        <c:scaling>
          <c:orientation val="minMax"/>
        </c:scaling>
        <c:axPos val="l"/>
        <c:majorGridlines/>
        <c:numFmt formatCode="General" sourceLinked="1"/>
        <c:tickLblPos val="nextTo"/>
        <c:txPr>
          <a:bodyPr/>
          <a:lstStyle/>
          <a:p>
            <a:pPr>
              <a:defRPr sz="800"/>
            </a:pPr>
            <a:endParaRPr lang="en-US"/>
          </a:p>
        </c:txPr>
        <c:crossAx val="15124889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16.986532587993544</c:v>
                </c:pt>
                <c:pt idx="1">
                  <c:v>19.1015795091581</c:v>
                </c:pt>
                <c:pt idx="2">
                  <c:v>19.421147445143774</c:v>
                </c:pt>
              </c:numCache>
            </c:numRef>
          </c:val>
        </c:ser>
        <c:marker val="1"/>
        <c:axId val="151306240"/>
        <c:axId val="151307776"/>
      </c:lineChart>
      <c:catAx>
        <c:axId val="151306240"/>
        <c:scaling>
          <c:orientation val="minMax"/>
        </c:scaling>
        <c:axPos val="b"/>
        <c:numFmt formatCode="General" sourceLinked="1"/>
        <c:tickLblPos val="nextTo"/>
        <c:crossAx val="151307776"/>
        <c:crosses val="autoZero"/>
        <c:auto val="1"/>
        <c:lblAlgn val="ctr"/>
        <c:lblOffset val="100"/>
      </c:catAx>
      <c:valAx>
        <c:axId val="151307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0624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South Kesteven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2.57112944943959</c:v>
                </c:pt>
                <c:pt idx="1">
                  <c:v>2.3532745591939501</c:v>
                </c:pt>
                <c:pt idx="2">
                  <c:v>2.29685138539043</c:v>
                </c:pt>
              </c:numCache>
            </c:numRef>
          </c:val>
        </c:ser>
        <c:axId val="151425024"/>
        <c:axId val="151426560"/>
      </c:barChart>
      <c:catAx>
        <c:axId val="151425024"/>
        <c:scaling>
          <c:orientation val="minMax"/>
        </c:scaling>
        <c:axPos val="b"/>
        <c:numFmt formatCode="General" sourceLinked="1"/>
        <c:tickLblPos val="nextTo"/>
        <c:crossAx val="151426560"/>
        <c:crosses val="autoZero"/>
        <c:auto val="1"/>
        <c:lblAlgn val="ctr"/>
        <c:lblOffset val="100"/>
      </c:catAx>
      <c:valAx>
        <c:axId val="151426560"/>
        <c:scaling>
          <c:orientation val="minMax"/>
        </c:scaling>
        <c:axPos val="l"/>
        <c:majorGridlines/>
        <c:numFmt formatCode="General" sourceLinked="1"/>
        <c:tickLblPos val="nextTo"/>
        <c:txPr>
          <a:bodyPr/>
          <a:lstStyle/>
          <a:p>
            <a:pPr>
              <a:defRPr sz="800"/>
            </a:pPr>
            <a:endParaRPr lang="en-US"/>
          </a:p>
        </c:txPr>
        <c:crossAx val="15142502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18.056634600579173</c:v>
                </c:pt>
                <c:pt idx="1">
                  <c:v>18.001436120049799</c:v>
                </c:pt>
                <c:pt idx="2">
                  <c:v>17.88383476889102</c:v>
                </c:pt>
              </c:numCache>
            </c:numRef>
          </c:val>
        </c:ser>
        <c:marker val="1"/>
        <c:axId val="151330816"/>
        <c:axId val="151332352"/>
      </c:lineChart>
      <c:catAx>
        <c:axId val="151330816"/>
        <c:scaling>
          <c:orientation val="minMax"/>
        </c:scaling>
        <c:axPos val="b"/>
        <c:numFmt formatCode="General" sourceLinked="1"/>
        <c:tickLblPos val="nextTo"/>
        <c:crossAx val="151332352"/>
        <c:crosses val="autoZero"/>
        <c:auto val="1"/>
        <c:lblAlgn val="ctr"/>
        <c:lblOffset val="100"/>
      </c:catAx>
      <c:valAx>
        <c:axId val="1513323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3081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Kesteven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2.62261362236729</c:v>
                </c:pt>
                <c:pt idx="1">
                  <c:v>2.5974811083123432</c:v>
                </c:pt>
                <c:pt idx="2">
                  <c:v>2.5717884130982345</c:v>
                </c:pt>
              </c:numCache>
            </c:numRef>
          </c:val>
        </c:ser>
        <c:axId val="151363968"/>
        <c:axId val="151365504"/>
      </c:barChart>
      <c:catAx>
        <c:axId val="151363968"/>
        <c:scaling>
          <c:orientation val="minMax"/>
        </c:scaling>
        <c:axPos val="b"/>
        <c:numFmt formatCode="General" sourceLinked="1"/>
        <c:tickLblPos val="nextTo"/>
        <c:crossAx val="151365504"/>
        <c:crosses val="autoZero"/>
        <c:auto val="1"/>
        <c:lblAlgn val="ctr"/>
        <c:lblOffset val="100"/>
      </c:catAx>
      <c:valAx>
        <c:axId val="151365504"/>
        <c:scaling>
          <c:orientation val="minMax"/>
        </c:scaling>
        <c:axPos val="l"/>
        <c:majorGridlines/>
        <c:numFmt formatCode="General" sourceLinked="1"/>
        <c:tickLblPos val="nextTo"/>
        <c:txPr>
          <a:bodyPr/>
          <a:lstStyle/>
          <a:p>
            <a:pPr>
              <a:defRPr sz="800"/>
            </a:pPr>
            <a:endParaRPr lang="en-US"/>
          </a:p>
        </c:txPr>
        <c:crossAx val="15136396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South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12.695935331518612</c:v>
                </c:pt>
                <c:pt idx="1">
                  <c:v>13.419994872391312</c:v>
                </c:pt>
                <c:pt idx="2">
                  <c:v>13.4658601282808</c:v>
                </c:pt>
              </c:numCache>
            </c:numRef>
          </c:val>
        </c:ser>
        <c:marker val="1"/>
        <c:axId val="150130688"/>
        <c:axId val="150132224"/>
      </c:lineChart>
      <c:catAx>
        <c:axId val="150130688"/>
        <c:scaling>
          <c:orientation val="minMax"/>
        </c:scaling>
        <c:axPos val="b"/>
        <c:numFmt formatCode="General" sourceLinked="1"/>
        <c:tickLblPos val="nextTo"/>
        <c:crossAx val="150132224"/>
        <c:crosses val="autoZero"/>
        <c:auto val="1"/>
        <c:lblAlgn val="ctr"/>
        <c:lblOffset val="100"/>
      </c:catAx>
      <c:valAx>
        <c:axId val="150132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3068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South Kesteven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10.995184367782411</c:v>
                </c:pt>
                <c:pt idx="1">
                  <c:v>10.812918457407402</c:v>
                </c:pt>
                <c:pt idx="2">
                  <c:v>10.860092652617318</c:v>
                </c:pt>
              </c:numCache>
            </c:numRef>
          </c:val>
        </c:ser>
        <c:marker val="1"/>
        <c:axId val="151474560"/>
        <c:axId val="151476096"/>
      </c:lineChart>
      <c:catAx>
        <c:axId val="151474560"/>
        <c:scaling>
          <c:orientation val="minMax"/>
        </c:scaling>
        <c:axPos val="b"/>
        <c:numFmt formatCode="General" sourceLinked="1"/>
        <c:tickLblPos val="nextTo"/>
        <c:crossAx val="151476096"/>
        <c:crosses val="autoZero"/>
        <c:auto val="1"/>
        <c:lblAlgn val="ctr"/>
        <c:lblOffset val="100"/>
      </c:catAx>
      <c:valAx>
        <c:axId val="1514760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7456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South Kesteven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9.3566941741593972</c:v>
                </c:pt>
                <c:pt idx="1">
                  <c:v>8.8035264483627227</c:v>
                </c:pt>
                <c:pt idx="2">
                  <c:v>9.1624685138539146</c:v>
                </c:pt>
              </c:numCache>
            </c:numRef>
          </c:val>
        </c:ser>
        <c:axId val="151528192"/>
        <c:axId val="151529728"/>
      </c:barChart>
      <c:catAx>
        <c:axId val="151528192"/>
        <c:scaling>
          <c:orientation val="minMax"/>
        </c:scaling>
        <c:axPos val="b"/>
        <c:numFmt formatCode="General" sourceLinked="1"/>
        <c:tickLblPos val="nextTo"/>
        <c:crossAx val="151529728"/>
        <c:crosses val="autoZero"/>
        <c:auto val="1"/>
        <c:lblAlgn val="ctr"/>
        <c:lblOffset val="100"/>
      </c:catAx>
      <c:valAx>
        <c:axId val="151529728"/>
        <c:scaling>
          <c:orientation val="minMax"/>
        </c:scaling>
        <c:axPos val="l"/>
        <c:majorGridlines/>
        <c:numFmt formatCode="General" sourceLinked="1"/>
        <c:tickLblPos val="nextTo"/>
        <c:txPr>
          <a:bodyPr/>
          <a:lstStyle/>
          <a:p>
            <a:pPr>
              <a:defRPr sz="800"/>
            </a:pPr>
            <a:endParaRPr lang="en-US"/>
          </a:p>
        </c:txPr>
        <c:crossAx val="15152819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South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19.118744998826902</c:v>
                </c:pt>
                <c:pt idx="1">
                  <c:v>20.079733485133573</c:v>
                </c:pt>
                <c:pt idx="2">
                  <c:v>20.208752719904886</c:v>
                </c:pt>
              </c:numCache>
            </c:numRef>
          </c:val>
        </c:ser>
        <c:marker val="1"/>
        <c:axId val="151569152"/>
        <c:axId val="151570688"/>
      </c:lineChart>
      <c:catAx>
        <c:axId val="151569152"/>
        <c:scaling>
          <c:orientation val="minMax"/>
        </c:scaling>
        <c:axPos val="b"/>
        <c:numFmt formatCode="General" sourceLinked="1"/>
        <c:tickLblPos val="nextTo"/>
        <c:crossAx val="151570688"/>
        <c:crosses val="autoZero"/>
        <c:auto val="1"/>
        <c:lblAlgn val="ctr"/>
        <c:lblOffset val="100"/>
      </c:catAx>
      <c:valAx>
        <c:axId val="1515706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6915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South Kesteven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2.24055666003976</c:v>
                </c:pt>
                <c:pt idx="1">
                  <c:v>2.1711611675126923</c:v>
                </c:pt>
                <c:pt idx="2">
                  <c:v>2.27331852791878</c:v>
                </c:pt>
              </c:numCache>
            </c:numRef>
          </c:val>
        </c:ser>
        <c:axId val="151610496"/>
        <c:axId val="151612032"/>
      </c:barChart>
      <c:catAx>
        <c:axId val="151610496"/>
        <c:scaling>
          <c:orientation val="minMax"/>
        </c:scaling>
        <c:axPos val="b"/>
        <c:numFmt formatCode="General" sourceLinked="1"/>
        <c:tickLblPos val="nextTo"/>
        <c:crossAx val="151612032"/>
        <c:crosses val="autoZero"/>
        <c:auto val="1"/>
        <c:lblAlgn val="ctr"/>
        <c:lblOffset val="100"/>
      </c:catAx>
      <c:valAx>
        <c:axId val="151612032"/>
        <c:scaling>
          <c:orientation val="minMax"/>
        </c:scaling>
        <c:axPos val="l"/>
        <c:majorGridlines/>
        <c:numFmt formatCode="General" sourceLinked="1"/>
        <c:tickLblPos val="nextTo"/>
        <c:txPr>
          <a:bodyPr/>
          <a:lstStyle/>
          <a:p>
            <a:pPr>
              <a:defRPr sz="800"/>
            </a:pPr>
            <a:endParaRPr lang="en-US"/>
          </a:p>
        </c:txPr>
        <c:crossAx val="15161049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South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19.8035234079994</c:v>
                </c:pt>
                <c:pt idx="1">
                  <c:v>19.774788962558201</c:v>
                </c:pt>
                <c:pt idx="2">
                  <c:v>19.562354972801177</c:v>
                </c:pt>
              </c:numCache>
            </c:numRef>
          </c:val>
        </c:ser>
        <c:marker val="1"/>
        <c:axId val="151667840"/>
        <c:axId val="151669376"/>
      </c:lineChart>
      <c:catAx>
        <c:axId val="151667840"/>
        <c:scaling>
          <c:orientation val="minMax"/>
        </c:scaling>
        <c:axPos val="b"/>
        <c:numFmt formatCode="General" sourceLinked="1"/>
        <c:tickLblPos val="nextTo"/>
        <c:crossAx val="151669376"/>
        <c:crosses val="autoZero"/>
        <c:auto val="1"/>
        <c:lblAlgn val="ctr"/>
        <c:lblOffset val="100"/>
      </c:catAx>
      <c:valAx>
        <c:axId val="1516693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6784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South Kesteven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2.3131977366569823</c:v>
                </c:pt>
                <c:pt idx="1">
                  <c:v>2.3185279187817298</c:v>
                </c:pt>
                <c:pt idx="2">
                  <c:v>2.6700507614213222</c:v>
                </c:pt>
              </c:numCache>
            </c:numRef>
          </c:val>
        </c:ser>
        <c:axId val="151709184"/>
        <c:axId val="151710720"/>
      </c:barChart>
      <c:catAx>
        <c:axId val="151709184"/>
        <c:scaling>
          <c:orientation val="minMax"/>
        </c:scaling>
        <c:axPos val="b"/>
        <c:numFmt formatCode="General" sourceLinked="1"/>
        <c:tickLblPos val="nextTo"/>
        <c:crossAx val="151710720"/>
        <c:crosses val="autoZero"/>
        <c:auto val="1"/>
        <c:lblAlgn val="ctr"/>
        <c:lblOffset val="100"/>
      </c:catAx>
      <c:valAx>
        <c:axId val="151710720"/>
        <c:scaling>
          <c:orientation val="minMax"/>
        </c:scaling>
        <c:axPos val="l"/>
        <c:majorGridlines/>
        <c:numFmt formatCode="General" sourceLinked="1"/>
        <c:tickLblPos val="nextTo"/>
        <c:txPr>
          <a:bodyPr/>
          <a:lstStyle/>
          <a:p>
            <a:pPr>
              <a:defRPr sz="800"/>
            </a:pPr>
            <a:endParaRPr lang="en-US"/>
          </a:p>
        </c:txPr>
        <c:crossAx val="15170918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South Kesteven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11.5288475272207</c:v>
                </c:pt>
                <c:pt idx="1">
                  <c:v>11.581057886818</c:v>
                </c:pt>
                <c:pt idx="2">
                  <c:v>11.480499922230702</c:v>
                </c:pt>
              </c:numCache>
            </c:numRef>
          </c:val>
        </c:ser>
        <c:marker val="1"/>
        <c:axId val="151754240"/>
        <c:axId val="151755776"/>
      </c:lineChart>
      <c:catAx>
        <c:axId val="151754240"/>
        <c:scaling>
          <c:orientation val="minMax"/>
        </c:scaling>
        <c:axPos val="b"/>
        <c:numFmt formatCode="General" sourceLinked="1"/>
        <c:tickLblPos val="nextTo"/>
        <c:crossAx val="151755776"/>
        <c:crosses val="autoZero"/>
        <c:auto val="1"/>
        <c:lblAlgn val="ctr"/>
        <c:lblOffset val="100"/>
      </c:catAx>
      <c:valAx>
        <c:axId val="1517557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5424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Kesteven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8.6926135494723997</c:v>
                </c:pt>
                <c:pt idx="1">
                  <c:v>8.0905774111675104</c:v>
                </c:pt>
                <c:pt idx="2">
                  <c:v>8.4525697969543216</c:v>
                </c:pt>
              </c:numCache>
            </c:numRef>
          </c:val>
        </c:ser>
        <c:axId val="151869696"/>
        <c:axId val="151891968"/>
      </c:barChart>
      <c:catAx>
        <c:axId val="151869696"/>
        <c:scaling>
          <c:orientation val="minMax"/>
        </c:scaling>
        <c:axPos val="b"/>
        <c:numFmt formatCode="General" sourceLinked="1"/>
        <c:tickLblPos val="nextTo"/>
        <c:crossAx val="151891968"/>
        <c:crosses val="autoZero"/>
        <c:auto val="1"/>
        <c:lblAlgn val="ctr"/>
        <c:lblOffset val="100"/>
      </c:catAx>
      <c:valAx>
        <c:axId val="151891968"/>
        <c:scaling>
          <c:orientation val="minMax"/>
        </c:scaling>
        <c:axPos val="l"/>
        <c:majorGridlines/>
        <c:numFmt formatCode="General" sourceLinked="1"/>
        <c:tickLblPos val="nextTo"/>
        <c:txPr>
          <a:bodyPr/>
          <a:lstStyle/>
          <a:p>
            <a:pPr>
              <a:defRPr sz="800"/>
            </a:pPr>
            <a:endParaRPr lang="en-US"/>
          </a:p>
        </c:txPr>
        <c:crossAx val="15186969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South Kesteven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13.114672249981204</c:v>
                </c:pt>
                <c:pt idx="1">
                  <c:v>14.0818493868563</c:v>
                </c:pt>
              </c:numCache>
            </c:numRef>
          </c:val>
        </c:ser>
        <c:marker val="1"/>
        <c:axId val="151910656"/>
        <c:axId val="151785472"/>
      </c:lineChart>
      <c:catAx>
        <c:axId val="151910656"/>
        <c:scaling>
          <c:orientation val="minMax"/>
        </c:scaling>
        <c:axPos val="b"/>
        <c:numFmt formatCode="General" sourceLinked="1"/>
        <c:tickLblPos val="nextTo"/>
        <c:crossAx val="151785472"/>
        <c:crosses val="autoZero"/>
        <c:auto val="1"/>
        <c:lblAlgn val="ctr"/>
        <c:lblOffset val="100"/>
      </c:catAx>
      <c:valAx>
        <c:axId val="1517854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1065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South Kesteven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4.8370339640338402</c:v>
                </c:pt>
                <c:pt idx="1">
                  <c:v>4.9471403812824999</c:v>
                </c:pt>
              </c:numCache>
            </c:numRef>
          </c:val>
        </c:ser>
        <c:axId val="151825024"/>
        <c:axId val="151835008"/>
      </c:barChart>
      <c:catAx>
        <c:axId val="151825024"/>
        <c:scaling>
          <c:orientation val="minMax"/>
        </c:scaling>
        <c:axPos val="b"/>
        <c:numFmt formatCode="General" sourceLinked="1"/>
        <c:tickLblPos val="nextTo"/>
        <c:crossAx val="151835008"/>
        <c:crosses val="autoZero"/>
        <c:auto val="1"/>
        <c:lblAlgn val="ctr"/>
        <c:lblOffset val="100"/>
      </c:catAx>
      <c:valAx>
        <c:axId val="151835008"/>
        <c:scaling>
          <c:orientation val="minMax"/>
        </c:scaling>
        <c:axPos val="l"/>
        <c:majorGridlines/>
        <c:numFmt formatCode="General" sourceLinked="1"/>
        <c:tickLblPos val="nextTo"/>
        <c:txPr>
          <a:bodyPr/>
          <a:lstStyle/>
          <a:p>
            <a:pPr>
              <a:defRPr sz="800"/>
            </a:pPr>
            <a:endParaRPr lang="en-US"/>
          </a:p>
        </c:txPr>
        <c:crossAx val="15182502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Kesteven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8.8737375748770866</c:v>
                </c:pt>
                <c:pt idx="1">
                  <c:v>9.0726797982949208</c:v>
                </c:pt>
                <c:pt idx="2">
                  <c:v>9.2596388227783795</c:v>
                </c:pt>
              </c:numCache>
            </c:numRef>
          </c:val>
        </c:ser>
        <c:marker val="1"/>
        <c:axId val="119906688"/>
        <c:axId val="119908224"/>
      </c:lineChart>
      <c:catAx>
        <c:axId val="119906688"/>
        <c:scaling>
          <c:orientation val="minMax"/>
        </c:scaling>
        <c:axPos val="b"/>
        <c:numFmt formatCode="General" sourceLinked="1"/>
        <c:tickLblPos val="nextTo"/>
        <c:crossAx val="119908224"/>
        <c:crosses val="autoZero"/>
        <c:auto val="1"/>
        <c:lblAlgn val="ctr"/>
        <c:lblOffset val="100"/>
      </c:catAx>
      <c:valAx>
        <c:axId val="11990822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990668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South Kesteven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11.9889723943249</c:v>
                </c:pt>
                <c:pt idx="1">
                  <c:v>12.628333081369798</c:v>
                </c:pt>
              </c:numCache>
            </c:numRef>
          </c:val>
        </c:ser>
        <c:marker val="1"/>
        <c:axId val="151931520"/>
        <c:axId val="151937408"/>
      </c:lineChart>
      <c:catAx>
        <c:axId val="151931520"/>
        <c:scaling>
          <c:orientation val="minMax"/>
        </c:scaling>
        <c:axPos val="b"/>
        <c:numFmt formatCode="General" sourceLinked="1"/>
        <c:tickLblPos val="nextTo"/>
        <c:crossAx val="151937408"/>
        <c:crosses val="autoZero"/>
        <c:auto val="1"/>
        <c:lblAlgn val="ctr"/>
        <c:lblOffset val="100"/>
      </c:catAx>
      <c:valAx>
        <c:axId val="1519374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3152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South Kesteven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3.5878681841958069</c:v>
                </c:pt>
                <c:pt idx="1">
                  <c:v>4.7616151179842703</c:v>
                </c:pt>
              </c:numCache>
            </c:numRef>
          </c:val>
        </c:ser>
        <c:axId val="151976960"/>
        <c:axId val="151995136"/>
      </c:barChart>
      <c:catAx>
        <c:axId val="151976960"/>
        <c:scaling>
          <c:orientation val="minMax"/>
        </c:scaling>
        <c:axPos val="b"/>
        <c:numFmt formatCode="General" sourceLinked="1"/>
        <c:tickLblPos val="nextTo"/>
        <c:crossAx val="151995136"/>
        <c:crosses val="autoZero"/>
        <c:auto val="1"/>
        <c:lblAlgn val="ctr"/>
        <c:lblOffset val="100"/>
      </c:catAx>
      <c:valAx>
        <c:axId val="151995136"/>
        <c:scaling>
          <c:orientation val="minMax"/>
        </c:scaling>
        <c:axPos val="l"/>
        <c:majorGridlines/>
        <c:numFmt formatCode="General" sourceLinked="1"/>
        <c:tickLblPos val="nextTo"/>
        <c:txPr>
          <a:bodyPr/>
          <a:lstStyle/>
          <a:p>
            <a:pPr>
              <a:defRPr sz="800"/>
            </a:pPr>
            <a:endParaRPr lang="en-US"/>
          </a:p>
        </c:txPr>
        <c:crossAx val="15197696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South Kesteven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8.9603204214411516</c:v>
                </c:pt>
                <c:pt idx="1">
                  <c:v>8.8121333390925027</c:v>
                </c:pt>
              </c:numCache>
            </c:numRef>
          </c:val>
        </c:ser>
        <c:marker val="1"/>
        <c:axId val="152026112"/>
        <c:axId val="152032000"/>
      </c:lineChart>
      <c:catAx>
        <c:axId val="152026112"/>
        <c:scaling>
          <c:orientation val="minMax"/>
        </c:scaling>
        <c:axPos val="b"/>
        <c:numFmt formatCode="General" sourceLinked="1"/>
        <c:tickLblPos val="nextTo"/>
        <c:crossAx val="152032000"/>
        <c:crosses val="autoZero"/>
        <c:auto val="1"/>
        <c:lblAlgn val="ctr"/>
        <c:lblOffset val="100"/>
      </c:catAx>
      <c:valAx>
        <c:axId val="1520320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2611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South Kesteven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2071552"/>
        <c:axId val="152077440"/>
      </c:barChart>
      <c:catAx>
        <c:axId val="152071552"/>
        <c:scaling>
          <c:orientation val="minMax"/>
        </c:scaling>
        <c:axPos val="b"/>
        <c:numFmt formatCode="General" sourceLinked="1"/>
        <c:tickLblPos val="nextTo"/>
        <c:crossAx val="152077440"/>
        <c:crosses val="autoZero"/>
        <c:auto val="1"/>
        <c:lblAlgn val="ctr"/>
        <c:lblOffset val="100"/>
      </c:catAx>
      <c:valAx>
        <c:axId val="152077440"/>
        <c:scaling>
          <c:orientation val="minMax"/>
        </c:scaling>
        <c:axPos val="l"/>
        <c:majorGridlines/>
        <c:numFmt formatCode="General" sourceLinked="1"/>
        <c:tickLblPos val="nextTo"/>
        <c:txPr>
          <a:bodyPr/>
          <a:lstStyle/>
          <a:p>
            <a:pPr>
              <a:defRPr sz="800"/>
            </a:pPr>
            <a:endParaRPr lang="en-US"/>
          </a:p>
        </c:txPr>
        <c:crossAx val="15207155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South Kesteven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29.375766016952401</c:v>
                </c:pt>
                <c:pt idx="1">
                  <c:v>31.090535011873186</c:v>
                </c:pt>
              </c:numCache>
            </c:numRef>
          </c:val>
        </c:ser>
        <c:marker val="1"/>
        <c:axId val="152121344"/>
        <c:axId val="152122880"/>
      </c:lineChart>
      <c:catAx>
        <c:axId val="152121344"/>
        <c:scaling>
          <c:orientation val="minMax"/>
        </c:scaling>
        <c:axPos val="b"/>
        <c:numFmt formatCode="General" sourceLinked="1"/>
        <c:tickLblPos val="nextTo"/>
        <c:crossAx val="152122880"/>
        <c:crosses val="autoZero"/>
        <c:auto val="1"/>
        <c:lblAlgn val="ctr"/>
        <c:lblOffset val="100"/>
      </c:catAx>
      <c:valAx>
        <c:axId val="1521228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2134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Kesteven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0.54171100809870054</c:v>
                </c:pt>
                <c:pt idx="1">
                  <c:v>0.541127849620051</c:v>
                </c:pt>
              </c:numCache>
            </c:numRef>
          </c:val>
        </c:ser>
        <c:axId val="152170880"/>
        <c:axId val="152172416"/>
      </c:barChart>
      <c:catAx>
        <c:axId val="152170880"/>
        <c:scaling>
          <c:orientation val="minMax"/>
        </c:scaling>
        <c:axPos val="b"/>
        <c:numFmt formatCode="General" sourceLinked="1"/>
        <c:tickLblPos val="nextTo"/>
        <c:crossAx val="152172416"/>
        <c:crosses val="autoZero"/>
        <c:auto val="1"/>
        <c:lblAlgn val="ctr"/>
        <c:lblOffset val="100"/>
      </c:catAx>
      <c:valAx>
        <c:axId val="152172416"/>
        <c:scaling>
          <c:orientation val="minMax"/>
        </c:scaling>
        <c:axPos val="l"/>
        <c:majorGridlines/>
        <c:numFmt formatCode="General" sourceLinked="1"/>
        <c:tickLblPos val="nextTo"/>
        <c:txPr>
          <a:bodyPr/>
          <a:lstStyle/>
          <a:p>
            <a:pPr>
              <a:defRPr sz="800"/>
            </a:pPr>
            <a:endParaRPr lang="en-US"/>
          </a:p>
        </c:txPr>
        <c:crossAx val="15217088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South Kesteven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35.777776148403412</c:v>
                </c:pt>
                <c:pt idx="1">
                  <c:v>37.571248227256653</c:v>
                </c:pt>
              </c:numCache>
            </c:numRef>
          </c:val>
        </c:ser>
        <c:marker val="1"/>
        <c:axId val="152260992"/>
        <c:axId val="152262528"/>
      </c:lineChart>
      <c:catAx>
        <c:axId val="152260992"/>
        <c:scaling>
          <c:orientation val="minMax"/>
        </c:scaling>
        <c:axPos val="b"/>
        <c:numFmt formatCode="General" sourceLinked="1"/>
        <c:tickLblPos val="nextTo"/>
        <c:crossAx val="152262528"/>
        <c:crosses val="autoZero"/>
        <c:auto val="1"/>
        <c:lblAlgn val="ctr"/>
        <c:lblOffset val="100"/>
      </c:catAx>
      <c:valAx>
        <c:axId val="1522625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6099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South Kesteven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0.52526108836420649</c:v>
                </c:pt>
                <c:pt idx="1">
                  <c:v>0.51973070257299003</c:v>
                </c:pt>
              </c:numCache>
            </c:numRef>
          </c:val>
        </c:ser>
        <c:axId val="152306432"/>
        <c:axId val="152307968"/>
      </c:barChart>
      <c:catAx>
        <c:axId val="152306432"/>
        <c:scaling>
          <c:orientation val="minMax"/>
        </c:scaling>
        <c:axPos val="b"/>
        <c:numFmt formatCode="General" sourceLinked="1"/>
        <c:tickLblPos val="nextTo"/>
        <c:crossAx val="152307968"/>
        <c:crosses val="autoZero"/>
        <c:auto val="1"/>
        <c:lblAlgn val="ctr"/>
        <c:lblOffset val="100"/>
      </c:catAx>
      <c:valAx>
        <c:axId val="152307968"/>
        <c:scaling>
          <c:orientation val="minMax"/>
        </c:scaling>
        <c:axPos val="l"/>
        <c:majorGridlines/>
        <c:numFmt formatCode="General" sourceLinked="1"/>
        <c:tickLblPos val="nextTo"/>
        <c:txPr>
          <a:bodyPr/>
          <a:lstStyle/>
          <a:p>
            <a:pPr>
              <a:defRPr sz="800"/>
            </a:pPr>
            <a:endParaRPr lang="en-US"/>
          </a:p>
        </c:txPr>
        <c:crossAx val="15230643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South Kesteven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17.488462807493477</c:v>
                </c:pt>
                <c:pt idx="1">
                  <c:v>17.764155814238105</c:v>
                </c:pt>
              </c:numCache>
            </c:numRef>
          </c:val>
        </c:ser>
        <c:marker val="1"/>
        <c:axId val="152359680"/>
        <c:axId val="152361216"/>
      </c:lineChart>
      <c:catAx>
        <c:axId val="152359680"/>
        <c:scaling>
          <c:orientation val="minMax"/>
        </c:scaling>
        <c:axPos val="b"/>
        <c:numFmt formatCode="General" sourceLinked="1"/>
        <c:tickLblPos val="nextTo"/>
        <c:crossAx val="152361216"/>
        <c:crosses val="autoZero"/>
        <c:auto val="1"/>
        <c:lblAlgn val="ctr"/>
        <c:lblOffset val="100"/>
      </c:catAx>
      <c:valAx>
        <c:axId val="1523612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5968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South Kesteven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1.6297866200104598</c:v>
                </c:pt>
                <c:pt idx="1">
                  <c:v>1.1973236901746382</c:v>
                </c:pt>
              </c:numCache>
            </c:numRef>
          </c:val>
        </c:ser>
        <c:axId val="152413312"/>
        <c:axId val="152414848"/>
      </c:barChart>
      <c:catAx>
        <c:axId val="152413312"/>
        <c:scaling>
          <c:orientation val="minMax"/>
        </c:scaling>
        <c:axPos val="b"/>
        <c:numFmt formatCode="General" sourceLinked="1"/>
        <c:tickLblPos val="nextTo"/>
        <c:crossAx val="152414848"/>
        <c:crosses val="autoZero"/>
        <c:auto val="1"/>
        <c:lblAlgn val="ctr"/>
        <c:lblOffset val="100"/>
      </c:catAx>
      <c:valAx>
        <c:axId val="152414848"/>
        <c:scaling>
          <c:orientation val="minMax"/>
        </c:scaling>
        <c:axPos val="l"/>
        <c:majorGridlines/>
        <c:numFmt formatCode="General" sourceLinked="1"/>
        <c:tickLblPos val="nextTo"/>
        <c:txPr>
          <a:bodyPr/>
          <a:lstStyle/>
          <a:p>
            <a:pPr>
              <a:defRPr sz="800"/>
            </a:pPr>
            <a:endParaRPr lang="en-US"/>
          </a:p>
        </c:txPr>
        <c:crossAx val="15241331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South Kesteven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14.7589715575686</c:v>
                </c:pt>
                <c:pt idx="1">
                  <c:v>15.846520598105622</c:v>
                </c:pt>
                <c:pt idx="2">
                  <c:v>16.292070069164687</c:v>
                </c:pt>
              </c:numCache>
            </c:numRef>
          </c:val>
        </c:ser>
        <c:marker val="1"/>
        <c:axId val="150827776"/>
        <c:axId val="150829312"/>
      </c:lineChart>
      <c:catAx>
        <c:axId val="150827776"/>
        <c:scaling>
          <c:orientation val="minMax"/>
        </c:scaling>
        <c:axPos val="b"/>
        <c:numFmt formatCode="General" sourceLinked="1"/>
        <c:tickLblPos val="nextTo"/>
        <c:crossAx val="150829312"/>
        <c:crosses val="autoZero"/>
        <c:auto val="1"/>
        <c:lblAlgn val="ctr"/>
        <c:lblOffset val="100"/>
      </c:catAx>
      <c:valAx>
        <c:axId val="15082931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2777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Kesteven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17.605680534893377</c:v>
                </c:pt>
              </c:numCache>
            </c:numRef>
          </c:val>
        </c:ser>
        <c:axId val="152450176"/>
        <c:axId val="152451712"/>
      </c:barChart>
      <c:catAx>
        <c:axId val="152450176"/>
        <c:scaling>
          <c:orientation val="minMax"/>
        </c:scaling>
        <c:axPos val="b"/>
        <c:numFmt formatCode="General" sourceLinked="1"/>
        <c:tickLblPos val="nextTo"/>
        <c:crossAx val="152451712"/>
        <c:crosses val="autoZero"/>
        <c:auto val="1"/>
        <c:lblAlgn val="ctr"/>
        <c:lblOffset val="100"/>
      </c:catAx>
      <c:valAx>
        <c:axId val="1524517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501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Kesteven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4.8090087988268237</c:v>
                </c:pt>
              </c:numCache>
            </c:numRef>
          </c:val>
        </c:ser>
        <c:axId val="152495232"/>
        <c:axId val="152496768"/>
      </c:barChart>
      <c:catAx>
        <c:axId val="152495232"/>
        <c:scaling>
          <c:orientation val="minMax"/>
        </c:scaling>
        <c:axPos val="b"/>
        <c:numFmt formatCode="General" sourceLinked="1"/>
        <c:tickLblPos val="nextTo"/>
        <c:crossAx val="152496768"/>
        <c:crosses val="autoZero"/>
        <c:auto val="1"/>
        <c:lblAlgn val="ctr"/>
        <c:lblOffset val="100"/>
      </c:catAx>
      <c:valAx>
        <c:axId val="152496768"/>
        <c:scaling>
          <c:orientation val="minMax"/>
        </c:scaling>
        <c:axPos val="l"/>
        <c:majorGridlines/>
        <c:numFmt formatCode="General" sourceLinked="1"/>
        <c:tickLblPos val="nextTo"/>
        <c:txPr>
          <a:bodyPr/>
          <a:lstStyle/>
          <a:p>
            <a:pPr>
              <a:defRPr sz="800"/>
            </a:pPr>
            <a:endParaRPr lang="en-US"/>
          </a:p>
        </c:txPr>
        <c:crossAx val="1524952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South Kesteven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10.063426052428616</c:v>
                </c:pt>
              </c:numCache>
            </c:numRef>
          </c:val>
        </c:ser>
        <c:axId val="152544000"/>
        <c:axId val="152545536"/>
      </c:barChart>
      <c:catAx>
        <c:axId val="152544000"/>
        <c:scaling>
          <c:orientation val="minMax"/>
        </c:scaling>
        <c:axPos val="b"/>
        <c:numFmt formatCode="General" sourceLinked="1"/>
        <c:tickLblPos val="nextTo"/>
        <c:crossAx val="152545536"/>
        <c:crosses val="autoZero"/>
        <c:auto val="1"/>
        <c:lblAlgn val="ctr"/>
        <c:lblOffset val="100"/>
      </c:catAx>
      <c:valAx>
        <c:axId val="1525455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440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South Kesteven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9.4267097720303994</c:v>
                </c:pt>
              </c:numCache>
            </c:numRef>
          </c:val>
        </c:ser>
        <c:axId val="152597632"/>
        <c:axId val="152599168"/>
      </c:barChart>
      <c:catAx>
        <c:axId val="152597632"/>
        <c:scaling>
          <c:orientation val="minMax"/>
        </c:scaling>
        <c:axPos val="b"/>
        <c:numFmt formatCode="General" sourceLinked="1"/>
        <c:tickLblPos val="nextTo"/>
        <c:crossAx val="152599168"/>
        <c:crosses val="autoZero"/>
        <c:auto val="1"/>
        <c:lblAlgn val="ctr"/>
        <c:lblOffset val="100"/>
      </c:catAx>
      <c:valAx>
        <c:axId val="152599168"/>
        <c:scaling>
          <c:orientation val="minMax"/>
        </c:scaling>
        <c:axPos val="l"/>
        <c:majorGridlines/>
        <c:numFmt formatCode="General" sourceLinked="1"/>
        <c:tickLblPos val="nextTo"/>
        <c:txPr>
          <a:bodyPr/>
          <a:lstStyle/>
          <a:p>
            <a:pPr>
              <a:defRPr sz="800"/>
            </a:pPr>
            <a:endParaRPr lang="en-US"/>
          </a:p>
        </c:txPr>
        <c:crossAx val="1525976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South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10.946826576806506</c:v>
                </c:pt>
                <c:pt idx="1">
                  <c:v>11.456882854219014</c:v>
                </c:pt>
                <c:pt idx="2">
                  <c:v>11.4926723400008</c:v>
                </c:pt>
              </c:numCache>
            </c:numRef>
          </c:val>
        </c:ser>
        <c:marker val="1"/>
        <c:axId val="152618112"/>
        <c:axId val="152619648"/>
      </c:lineChart>
      <c:catAx>
        <c:axId val="152618112"/>
        <c:scaling>
          <c:orientation val="minMax"/>
        </c:scaling>
        <c:axPos val="b"/>
        <c:numFmt formatCode="General" sourceLinked="1"/>
        <c:tickLblPos val="nextTo"/>
        <c:crossAx val="152619648"/>
        <c:crosses val="autoZero"/>
        <c:auto val="1"/>
        <c:lblAlgn val="ctr"/>
        <c:lblOffset val="100"/>
      </c:catAx>
      <c:valAx>
        <c:axId val="152619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261811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South Kesteven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8.3247416172147002</c:v>
                </c:pt>
                <c:pt idx="1">
                  <c:v>8.0599420077323067</c:v>
                </c:pt>
                <c:pt idx="2">
                  <c:v>8.3801770000000015</c:v>
                </c:pt>
              </c:numCache>
            </c:numRef>
          </c:val>
        </c:ser>
        <c:axId val="152737280"/>
        <c:axId val="152738816"/>
      </c:barChart>
      <c:catAx>
        <c:axId val="152737280"/>
        <c:scaling>
          <c:orientation val="minMax"/>
        </c:scaling>
        <c:axPos val="b"/>
        <c:numFmt formatCode="General" sourceLinked="1"/>
        <c:tickLblPos val="nextTo"/>
        <c:crossAx val="152738816"/>
        <c:crosses val="autoZero"/>
        <c:auto val="1"/>
        <c:lblAlgn val="ctr"/>
        <c:lblOffset val="100"/>
      </c:catAx>
      <c:valAx>
        <c:axId val="152738816"/>
        <c:scaling>
          <c:orientation val="minMax"/>
        </c:scaling>
        <c:axPos val="l"/>
        <c:majorGridlines/>
        <c:numFmt formatCode="General" sourceLinked="1"/>
        <c:tickLblPos val="nextTo"/>
        <c:crossAx val="15273728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South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12.053520108516302</c:v>
                </c:pt>
                <c:pt idx="1">
                  <c:v>11.5959183350251</c:v>
                </c:pt>
                <c:pt idx="2">
                  <c:v>11.160723898879302</c:v>
                </c:pt>
              </c:numCache>
            </c:numRef>
          </c:val>
        </c:ser>
        <c:marker val="1"/>
        <c:axId val="152786432"/>
        <c:axId val="152787968"/>
      </c:lineChart>
      <c:catAx>
        <c:axId val="152786432"/>
        <c:scaling>
          <c:orientation val="minMax"/>
        </c:scaling>
        <c:axPos val="b"/>
        <c:numFmt formatCode="General" sourceLinked="1"/>
        <c:tickLblPos val="nextTo"/>
        <c:crossAx val="152787968"/>
        <c:crosses val="autoZero"/>
        <c:auto val="1"/>
        <c:lblAlgn val="ctr"/>
        <c:lblOffset val="100"/>
      </c:catAx>
      <c:valAx>
        <c:axId val="1527879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278643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South Kesteven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6.9173896574737075</c:v>
                </c:pt>
                <c:pt idx="1">
                  <c:v>7.3847653646180476</c:v>
                </c:pt>
                <c:pt idx="2">
                  <c:v>7.7404900000000003</c:v>
                </c:pt>
              </c:numCache>
            </c:numRef>
          </c:val>
        </c:ser>
        <c:axId val="152831872"/>
        <c:axId val="152833408"/>
      </c:barChart>
      <c:catAx>
        <c:axId val="152831872"/>
        <c:scaling>
          <c:orientation val="minMax"/>
        </c:scaling>
        <c:axPos val="b"/>
        <c:numFmt formatCode="General" sourceLinked="1"/>
        <c:tickLblPos val="nextTo"/>
        <c:crossAx val="152833408"/>
        <c:crosses val="autoZero"/>
        <c:auto val="1"/>
        <c:lblAlgn val="ctr"/>
        <c:lblOffset val="100"/>
      </c:catAx>
      <c:valAx>
        <c:axId val="152833408"/>
        <c:scaling>
          <c:orientation val="minMax"/>
        </c:scaling>
        <c:axPos val="l"/>
        <c:majorGridlines/>
        <c:numFmt formatCode="General" sourceLinked="1"/>
        <c:tickLblPos val="nextTo"/>
        <c:crossAx val="15283187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South Kesteven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8.2995332331268088</c:v>
                </c:pt>
                <c:pt idx="1">
                  <c:v>8.0999164201023692</c:v>
                </c:pt>
                <c:pt idx="2">
                  <c:v>8.0147028772825308</c:v>
                </c:pt>
              </c:numCache>
            </c:numRef>
          </c:val>
        </c:ser>
        <c:marker val="1"/>
        <c:axId val="152860544"/>
        <c:axId val="152862080"/>
      </c:lineChart>
      <c:catAx>
        <c:axId val="152860544"/>
        <c:scaling>
          <c:orientation val="minMax"/>
        </c:scaling>
        <c:axPos val="b"/>
        <c:numFmt formatCode="General" sourceLinked="1"/>
        <c:tickLblPos val="nextTo"/>
        <c:crossAx val="152862080"/>
        <c:crosses val="autoZero"/>
        <c:auto val="1"/>
        <c:lblAlgn val="ctr"/>
        <c:lblOffset val="100"/>
      </c:catAx>
      <c:valAx>
        <c:axId val="1528620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286054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South Kesteven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9.5404844789956975</c:v>
                </c:pt>
                <c:pt idx="1">
                  <c:v>10</c:v>
                </c:pt>
                <c:pt idx="2">
                  <c:v>10</c:v>
                </c:pt>
              </c:numCache>
            </c:numRef>
          </c:val>
        </c:ser>
        <c:axId val="152983808"/>
        <c:axId val="153001984"/>
      </c:barChart>
      <c:catAx>
        <c:axId val="152983808"/>
        <c:scaling>
          <c:orientation val="minMax"/>
        </c:scaling>
        <c:axPos val="b"/>
        <c:numFmt formatCode="General" sourceLinked="1"/>
        <c:tickLblPos val="nextTo"/>
        <c:crossAx val="153001984"/>
        <c:crosses val="autoZero"/>
        <c:auto val="1"/>
        <c:lblAlgn val="ctr"/>
        <c:lblOffset val="100"/>
      </c:catAx>
      <c:valAx>
        <c:axId val="153001984"/>
        <c:scaling>
          <c:orientation val="minMax"/>
        </c:scaling>
        <c:axPos val="l"/>
        <c:majorGridlines/>
        <c:numFmt formatCode="General" sourceLinked="1"/>
        <c:tickLblPos val="nextTo"/>
        <c:crossAx val="15298380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Kesteven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14.343486319099824</c:v>
                </c:pt>
                <c:pt idx="1">
                  <c:v>13.627897760404299</c:v>
                </c:pt>
                <c:pt idx="2">
                  <c:v>13.650196918950614</c:v>
                </c:pt>
              </c:numCache>
            </c:numRef>
          </c:val>
        </c:ser>
        <c:marker val="1"/>
        <c:axId val="150733952"/>
        <c:axId val="150735488"/>
      </c:lineChart>
      <c:catAx>
        <c:axId val="150733952"/>
        <c:scaling>
          <c:orientation val="minMax"/>
        </c:scaling>
        <c:axPos val="b"/>
        <c:numFmt formatCode="General" sourceLinked="1"/>
        <c:tickLblPos val="nextTo"/>
        <c:crossAx val="150735488"/>
        <c:crosses val="autoZero"/>
        <c:auto val="1"/>
        <c:lblAlgn val="ctr"/>
        <c:lblOffset val="100"/>
      </c:catAx>
      <c:valAx>
        <c:axId val="15073548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3395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South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20.703629077178579</c:v>
                </c:pt>
                <c:pt idx="1">
                  <c:v>22.104816694883805</c:v>
                </c:pt>
                <c:pt idx="2">
                  <c:v>22.406144400832886</c:v>
                </c:pt>
              </c:numCache>
            </c:numRef>
          </c:val>
        </c:ser>
        <c:marker val="1"/>
        <c:axId val="152901888"/>
        <c:axId val="152907776"/>
      </c:lineChart>
      <c:catAx>
        <c:axId val="152901888"/>
        <c:scaling>
          <c:orientation val="minMax"/>
        </c:scaling>
        <c:axPos val="b"/>
        <c:numFmt formatCode="General" sourceLinked="1"/>
        <c:tickLblPos val="nextTo"/>
        <c:crossAx val="152907776"/>
        <c:crosses val="autoZero"/>
        <c:auto val="1"/>
        <c:lblAlgn val="ctr"/>
        <c:lblOffset val="100"/>
      </c:catAx>
      <c:valAx>
        <c:axId val="152907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0188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South Kesteven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0.84964196172507744</c:v>
                </c:pt>
                <c:pt idx="1">
                  <c:v>0.822140381282496</c:v>
                </c:pt>
                <c:pt idx="2">
                  <c:v>1.3070709999999999</c:v>
                </c:pt>
              </c:numCache>
            </c:numRef>
          </c:val>
        </c:ser>
        <c:axId val="152955520"/>
        <c:axId val="153026944"/>
      </c:barChart>
      <c:catAx>
        <c:axId val="152955520"/>
        <c:scaling>
          <c:orientation val="minMax"/>
        </c:scaling>
        <c:axPos val="b"/>
        <c:numFmt formatCode="General" sourceLinked="1"/>
        <c:tickLblPos val="nextTo"/>
        <c:crossAx val="153026944"/>
        <c:crosses val="autoZero"/>
        <c:auto val="1"/>
        <c:lblAlgn val="ctr"/>
        <c:lblOffset val="100"/>
      </c:catAx>
      <c:valAx>
        <c:axId val="153026944"/>
        <c:scaling>
          <c:orientation val="minMax"/>
        </c:scaling>
        <c:axPos val="l"/>
        <c:majorGridlines/>
        <c:numFmt formatCode="General" sourceLinked="1"/>
        <c:tickLblPos val="nextTo"/>
        <c:txPr>
          <a:bodyPr/>
          <a:lstStyle/>
          <a:p>
            <a:pPr>
              <a:defRPr sz="800"/>
            </a:pPr>
            <a:endParaRPr lang="en-US"/>
          </a:p>
        </c:txPr>
        <c:crossAx val="15295552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South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24.708790629468002</c:v>
                </c:pt>
                <c:pt idx="1">
                  <c:v>24.630263985774899</c:v>
                </c:pt>
                <c:pt idx="2">
                  <c:v>24.708969506004287</c:v>
                </c:pt>
              </c:numCache>
            </c:numRef>
          </c:val>
        </c:ser>
        <c:marker val="1"/>
        <c:axId val="153049728"/>
        <c:axId val="153067904"/>
      </c:lineChart>
      <c:catAx>
        <c:axId val="153049728"/>
        <c:scaling>
          <c:orientation val="minMax"/>
        </c:scaling>
        <c:axPos val="b"/>
        <c:numFmt formatCode="General" sourceLinked="1"/>
        <c:tickLblPos val="nextTo"/>
        <c:crossAx val="153067904"/>
        <c:crosses val="autoZero"/>
        <c:auto val="1"/>
        <c:lblAlgn val="ctr"/>
        <c:lblOffset val="100"/>
      </c:catAx>
      <c:valAx>
        <c:axId val="1530679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4972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South Kesteven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0.67280532457928288</c:v>
                </c:pt>
                <c:pt idx="1">
                  <c:v>0.67196040527929646</c:v>
                </c:pt>
                <c:pt idx="2">
                  <c:v>0.67274900000000104</c:v>
                </c:pt>
              </c:numCache>
            </c:numRef>
          </c:val>
        </c:ser>
        <c:axId val="153091072"/>
        <c:axId val="153096960"/>
      </c:barChart>
      <c:catAx>
        <c:axId val="153091072"/>
        <c:scaling>
          <c:orientation val="minMax"/>
        </c:scaling>
        <c:axPos val="b"/>
        <c:numFmt formatCode="General" sourceLinked="1"/>
        <c:tickLblPos val="nextTo"/>
        <c:crossAx val="153096960"/>
        <c:crosses val="autoZero"/>
        <c:auto val="1"/>
        <c:lblAlgn val="ctr"/>
        <c:lblOffset val="100"/>
      </c:catAx>
      <c:valAx>
        <c:axId val="153096960"/>
        <c:scaling>
          <c:orientation val="minMax"/>
        </c:scaling>
        <c:axPos val="l"/>
        <c:majorGridlines/>
        <c:numFmt formatCode="General" sourceLinked="1"/>
        <c:tickLblPos val="nextTo"/>
        <c:txPr>
          <a:bodyPr/>
          <a:lstStyle/>
          <a:p>
            <a:pPr>
              <a:defRPr sz="800"/>
            </a:pPr>
            <a:endParaRPr lang="en-US"/>
          </a:p>
        </c:txPr>
        <c:crossAx val="15309107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Kesteven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13.1766182498075</c:v>
                </c:pt>
                <c:pt idx="1">
                  <c:v>12.844229854875</c:v>
                </c:pt>
                <c:pt idx="2">
                  <c:v>13.322541705863907</c:v>
                </c:pt>
              </c:numCache>
            </c:numRef>
          </c:val>
        </c:ser>
        <c:marker val="1"/>
        <c:axId val="153123840"/>
        <c:axId val="153142016"/>
      </c:lineChart>
      <c:catAx>
        <c:axId val="153123840"/>
        <c:scaling>
          <c:orientation val="minMax"/>
        </c:scaling>
        <c:axPos val="b"/>
        <c:numFmt formatCode="General" sourceLinked="1"/>
        <c:tickLblPos val="nextTo"/>
        <c:crossAx val="153142016"/>
        <c:crosses val="autoZero"/>
        <c:auto val="1"/>
        <c:lblAlgn val="ctr"/>
        <c:lblOffset val="100"/>
      </c:catAx>
      <c:valAx>
        <c:axId val="1531420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2384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South Kesteven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3.7438177522050546</c:v>
                </c:pt>
                <c:pt idx="1">
                  <c:v>3.0674410078656202</c:v>
                </c:pt>
                <c:pt idx="2">
                  <c:v>3.263055</c:v>
                </c:pt>
              </c:numCache>
            </c:numRef>
          </c:val>
        </c:ser>
        <c:axId val="153177472"/>
        <c:axId val="153187456"/>
      </c:barChart>
      <c:catAx>
        <c:axId val="153177472"/>
        <c:scaling>
          <c:orientation val="minMax"/>
        </c:scaling>
        <c:axPos val="b"/>
        <c:numFmt formatCode="General" sourceLinked="1"/>
        <c:tickLblPos val="nextTo"/>
        <c:crossAx val="153187456"/>
        <c:crosses val="autoZero"/>
        <c:auto val="1"/>
        <c:lblAlgn val="ctr"/>
        <c:lblOffset val="100"/>
      </c:catAx>
      <c:valAx>
        <c:axId val="153187456"/>
        <c:scaling>
          <c:orientation val="minMax"/>
        </c:scaling>
        <c:axPos val="l"/>
        <c:majorGridlines/>
        <c:numFmt formatCode="General" sourceLinked="1"/>
        <c:tickLblPos val="nextTo"/>
        <c:txPr>
          <a:bodyPr/>
          <a:lstStyle/>
          <a:p>
            <a:pPr>
              <a:defRPr sz="800"/>
            </a:pPr>
            <a:endParaRPr lang="en-US"/>
          </a:p>
        </c:txPr>
        <c:crossAx val="15317747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Lincolnshire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3598</c:v>
                </c:pt>
                <c:pt idx="1">
                  <c:v>3631</c:v>
                </c:pt>
                <c:pt idx="2">
                  <c:v>3708</c:v>
                </c:pt>
                <c:pt idx="3">
                  <c:v>3792</c:v>
                </c:pt>
                <c:pt idx="4">
                  <c:v>3877</c:v>
                </c:pt>
              </c:numCache>
            </c:numRef>
          </c:val>
        </c:ser>
        <c:marker val="1"/>
        <c:axId val="153220224"/>
        <c:axId val="153221760"/>
      </c:lineChart>
      <c:catAx>
        <c:axId val="153220224"/>
        <c:scaling>
          <c:orientation val="minMax"/>
        </c:scaling>
        <c:axPos val="b"/>
        <c:numFmt formatCode="General" sourceLinked="1"/>
        <c:tickLblPos val="nextTo"/>
        <c:crossAx val="153221760"/>
        <c:crosses val="autoZero"/>
        <c:auto val="1"/>
        <c:lblAlgn val="ctr"/>
        <c:lblOffset val="100"/>
      </c:catAx>
      <c:valAx>
        <c:axId val="15322176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22022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Lincolnshire</c:v>
                </c:pt>
              </c:strCache>
            </c:strRef>
          </c:tx>
          <c:spPr>
            <a:solidFill>
              <a:schemeClr val="tx1"/>
            </a:solidFill>
          </c:spPr>
          <c:val>
            <c:numRef>
              <c:f>Sheet1!$R$180:$V$180</c:f>
              <c:numCache>
                <c:formatCode>General</c:formatCode>
                <c:ptCount val="5"/>
                <c:pt idx="0">
                  <c:v>5002.8921666777969</c:v>
                </c:pt>
                <c:pt idx="1">
                  <c:v>5011.5731315638041</c:v>
                </c:pt>
                <c:pt idx="2">
                  <c:v>5066.3627942056601</c:v>
                </c:pt>
                <c:pt idx="3">
                  <c:v>5142.7408964535189</c:v>
                </c:pt>
                <c:pt idx="4">
                  <c:v>5205.3473968563812</c:v>
                </c:pt>
              </c:numCache>
            </c:numRef>
          </c:val>
        </c:ser>
        <c:axId val="153261952"/>
        <c:axId val="15326348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3261952"/>
        <c:axId val="153263488"/>
      </c:lineChart>
      <c:catAx>
        <c:axId val="153261952"/>
        <c:scaling>
          <c:orientation val="minMax"/>
        </c:scaling>
        <c:axPos val="b"/>
        <c:tickLblPos val="nextTo"/>
        <c:crossAx val="153263488"/>
        <c:crosses val="autoZero"/>
        <c:auto val="1"/>
        <c:lblAlgn val="ctr"/>
        <c:lblOffset val="100"/>
      </c:catAx>
      <c:valAx>
        <c:axId val="15326348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2619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Lincolnshire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2740</c:v>
                </c:pt>
                <c:pt idx="1">
                  <c:v>2748</c:v>
                </c:pt>
                <c:pt idx="2">
                  <c:v>2793</c:v>
                </c:pt>
                <c:pt idx="3">
                  <c:v>2833</c:v>
                </c:pt>
                <c:pt idx="4">
                  <c:v>2889</c:v>
                </c:pt>
              </c:numCache>
            </c:numRef>
          </c:val>
        </c:ser>
        <c:marker val="1"/>
        <c:axId val="153366528"/>
        <c:axId val="153368064"/>
      </c:lineChart>
      <c:catAx>
        <c:axId val="153366528"/>
        <c:scaling>
          <c:orientation val="minMax"/>
        </c:scaling>
        <c:axPos val="b"/>
        <c:numFmt formatCode="General" sourceLinked="1"/>
        <c:tickLblPos val="nextTo"/>
        <c:crossAx val="153368064"/>
        <c:crosses val="autoZero"/>
        <c:auto val="1"/>
        <c:lblAlgn val="ctr"/>
        <c:lblOffset val="100"/>
      </c:catAx>
      <c:valAx>
        <c:axId val="15336806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6652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Lincolnshire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3809.8734120892595</c:v>
                </c:pt>
                <c:pt idx="1">
                  <c:v>3792.8402548987401</c:v>
                </c:pt>
                <c:pt idx="2">
                  <c:v>3816.168091751993</c:v>
                </c:pt>
                <c:pt idx="3">
                  <c:v>3842.1373838746872</c:v>
                </c:pt>
                <c:pt idx="4">
                  <c:v>3878.8363759396693</c:v>
                </c:pt>
              </c:numCache>
            </c:numRef>
          </c:val>
        </c:ser>
        <c:axId val="153412352"/>
        <c:axId val="15341388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3412352"/>
        <c:axId val="153413888"/>
      </c:lineChart>
      <c:catAx>
        <c:axId val="153412352"/>
        <c:scaling>
          <c:orientation val="minMax"/>
        </c:scaling>
        <c:axPos val="b"/>
        <c:numFmt formatCode="General" sourceLinked="1"/>
        <c:tickLblPos val="nextTo"/>
        <c:crossAx val="153413888"/>
        <c:crosses val="autoZero"/>
        <c:auto val="1"/>
        <c:lblAlgn val="ctr"/>
        <c:lblOffset val="100"/>
      </c:catAx>
      <c:valAx>
        <c:axId val="15341388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123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South Kesteven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9.5315034192429327</c:v>
                </c:pt>
                <c:pt idx="1">
                  <c:v>9.2660212801186379</c:v>
                </c:pt>
                <c:pt idx="2">
                  <c:v>9.4042998668477527</c:v>
                </c:pt>
              </c:numCache>
            </c:numRef>
          </c:val>
        </c:ser>
        <c:marker val="1"/>
        <c:axId val="150771200"/>
        <c:axId val="150772736"/>
      </c:lineChart>
      <c:catAx>
        <c:axId val="150771200"/>
        <c:scaling>
          <c:orientation val="minMax"/>
        </c:scaling>
        <c:axPos val="b"/>
        <c:numFmt formatCode="General" sourceLinked="1"/>
        <c:tickLblPos val="nextTo"/>
        <c:crossAx val="150772736"/>
        <c:crosses val="autoZero"/>
        <c:auto val="1"/>
        <c:lblAlgn val="ctr"/>
        <c:lblOffset val="100"/>
      </c:catAx>
      <c:valAx>
        <c:axId val="15077273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7120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Lincolnshire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3172</c:v>
                </c:pt>
                <c:pt idx="1">
                  <c:v>3201</c:v>
                </c:pt>
                <c:pt idx="2">
                  <c:v>3292</c:v>
                </c:pt>
                <c:pt idx="3">
                  <c:v>3357</c:v>
                </c:pt>
                <c:pt idx="4">
                  <c:v>3431</c:v>
                </c:pt>
              </c:numCache>
            </c:numRef>
          </c:val>
        </c:ser>
        <c:marker val="1"/>
        <c:axId val="153315968"/>
        <c:axId val="153321856"/>
      </c:lineChart>
      <c:catAx>
        <c:axId val="153315968"/>
        <c:scaling>
          <c:orientation val="minMax"/>
        </c:scaling>
        <c:axPos val="b"/>
        <c:numFmt formatCode="General" sourceLinked="1"/>
        <c:tickLblPos val="nextTo"/>
        <c:crossAx val="153321856"/>
        <c:crosses val="autoZero"/>
        <c:auto val="1"/>
        <c:lblAlgn val="ctr"/>
        <c:lblOffset val="100"/>
      </c:catAx>
      <c:valAx>
        <c:axId val="15332185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1596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Lincolnshire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4410.5541836303364</c:v>
                </c:pt>
                <c:pt idx="1">
                  <c:v>4418.0792052150173</c:v>
                </c:pt>
                <c:pt idx="2">
                  <c:v>4497.9682628168894</c:v>
                </c:pt>
                <c:pt idx="3">
                  <c:v>4552.7903980470601</c:v>
                </c:pt>
                <c:pt idx="4">
                  <c:v>4606.5377659567303</c:v>
                </c:pt>
              </c:numCache>
            </c:numRef>
          </c:val>
        </c:ser>
        <c:axId val="153492864"/>
        <c:axId val="15350694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3492864"/>
        <c:axId val="153506944"/>
      </c:lineChart>
      <c:catAx>
        <c:axId val="153492864"/>
        <c:scaling>
          <c:orientation val="minMax"/>
        </c:scaling>
        <c:axPos val="b"/>
        <c:numFmt formatCode="General" sourceLinked="1"/>
        <c:tickLblPos val="nextTo"/>
        <c:crossAx val="153506944"/>
        <c:crosses val="autoZero"/>
        <c:auto val="1"/>
        <c:lblAlgn val="ctr"/>
        <c:lblOffset val="100"/>
      </c:catAx>
      <c:valAx>
        <c:axId val="15350694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928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Lincolnshire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1777</c:v>
                </c:pt>
                <c:pt idx="1">
                  <c:v>1795</c:v>
                </c:pt>
                <c:pt idx="2">
                  <c:v>1831</c:v>
                </c:pt>
                <c:pt idx="3">
                  <c:v>1872</c:v>
                </c:pt>
                <c:pt idx="4">
                  <c:v>1905</c:v>
                </c:pt>
              </c:numCache>
            </c:numRef>
          </c:val>
        </c:ser>
        <c:marker val="1"/>
        <c:axId val="153538560"/>
        <c:axId val="153540096"/>
      </c:lineChart>
      <c:catAx>
        <c:axId val="153538560"/>
        <c:scaling>
          <c:orientation val="minMax"/>
        </c:scaling>
        <c:axPos val="b"/>
        <c:numFmt formatCode="General" sourceLinked="1"/>
        <c:tickLblPos val="nextTo"/>
        <c:crossAx val="153540096"/>
        <c:crosses val="autoZero"/>
        <c:auto val="1"/>
        <c:lblAlgn val="ctr"/>
        <c:lblOffset val="100"/>
      </c:catAx>
      <c:valAx>
        <c:axId val="15354009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3856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Lincolnshire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53604864"/>
        <c:axId val="15360640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3604864"/>
        <c:axId val="153606400"/>
      </c:lineChart>
      <c:catAx>
        <c:axId val="153604864"/>
        <c:scaling>
          <c:orientation val="minMax"/>
        </c:scaling>
        <c:axPos val="b"/>
        <c:tickLblPos val="nextTo"/>
        <c:crossAx val="153606400"/>
        <c:crosses val="autoZero"/>
        <c:auto val="1"/>
        <c:lblAlgn val="ctr"/>
        <c:lblOffset val="100"/>
      </c:catAx>
      <c:valAx>
        <c:axId val="1536064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6048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Lincolnshire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12</c:v>
                </c:pt>
                <c:pt idx="1">
                  <c:v>13</c:v>
                </c:pt>
                <c:pt idx="2">
                  <c:v>9</c:v>
                </c:pt>
                <c:pt idx="3">
                  <c:v>6</c:v>
                </c:pt>
                <c:pt idx="4">
                  <c:v>5</c:v>
                </c:pt>
              </c:numCache>
            </c:numRef>
          </c:val>
        </c:ser>
        <c:axId val="153646592"/>
        <c:axId val="15364812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3646592"/>
        <c:axId val="153648128"/>
      </c:lineChart>
      <c:catAx>
        <c:axId val="153646592"/>
        <c:scaling>
          <c:orientation val="minMax"/>
        </c:scaling>
        <c:axPos val="b"/>
        <c:tickLblPos val="nextTo"/>
        <c:crossAx val="153648128"/>
        <c:crosses val="autoZero"/>
        <c:auto val="1"/>
        <c:lblAlgn val="ctr"/>
        <c:lblOffset val="100"/>
      </c:catAx>
      <c:valAx>
        <c:axId val="15364812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6465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Lincolnshire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29</c:v>
                </c:pt>
                <c:pt idx="1">
                  <c:v>29</c:v>
                </c:pt>
                <c:pt idx="2">
                  <c:v>30</c:v>
                </c:pt>
                <c:pt idx="3">
                  <c:v>30</c:v>
                </c:pt>
                <c:pt idx="4">
                  <c:v>29</c:v>
                </c:pt>
              </c:numCache>
            </c:numRef>
          </c:val>
        </c:ser>
        <c:axId val="153754624"/>
        <c:axId val="15376051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3754624"/>
        <c:axId val="153760512"/>
      </c:lineChart>
      <c:catAx>
        <c:axId val="153754624"/>
        <c:scaling>
          <c:orientation val="minMax"/>
        </c:scaling>
        <c:axPos val="b"/>
        <c:tickLblPos val="nextTo"/>
        <c:crossAx val="153760512"/>
        <c:crosses val="autoZero"/>
        <c:auto val="1"/>
        <c:lblAlgn val="ctr"/>
        <c:lblOffset val="100"/>
      </c:catAx>
      <c:valAx>
        <c:axId val="1537605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7546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Lincolnshire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36.700000000000003</c:v>
                </c:pt>
                <c:pt idx="1">
                  <c:v>36.5</c:v>
                </c:pt>
                <c:pt idx="2">
                  <c:v>36.200000000000003</c:v>
                </c:pt>
              </c:numCache>
            </c:numRef>
          </c:val>
        </c:ser>
        <c:marker val="1"/>
        <c:axId val="153689088"/>
        <c:axId val="153694976"/>
      </c:lineChart>
      <c:catAx>
        <c:axId val="153689088"/>
        <c:scaling>
          <c:orientation val="minMax"/>
        </c:scaling>
        <c:axPos val="b"/>
        <c:numFmt formatCode="General" sourceLinked="1"/>
        <c:tickLblPos val="nextTo"/>
        <c:crossAx val="153694976"/>
        <c:crosses val="autoZero"/>
        <c:auto val="1"/>
        <c:lblAlgn val="ctr"/>
        <c:lblOffset val="100"/>
      </c:catAx>
      <c:valAx>
        <c:axId val="15369497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8908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Lincolnshire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20</c:v>
                </c:pt>
                <c:pt idx="1">
                  <c:v>20.2</c:v>
                </c:pt>
                <c:pt idx="2">
                  <c:v>20.7</c:v>
                </c:pt>
              </c:numCache>
            </c:numRef>
          </c:val>
        </c:ser>
        <c:marker val="1"/>
        <c:axId val="153719168"/>
        <c:axId val="153720704"/>
      </c:lineChart>
      <c:catAx>
        <c:axId val="153719168"/>
        <c:scaling>
          <c:orientation val="minMax"/>
        </c:scaling>
        <c:axPos val="b"/>
        <c:numFmt formatCode="General" sourceLinked="1"/>
        <c:tickLblPos val="nextTo"/>
        <c:crossAx val="153720704"/>
        <c:crosses val="autoZero"/>
        <c:auto val="1"/>
        <c:lblAlgn val="ctr"/>
        <c:lblOffset val="100"/>
      </c:catAx>
      <c:valAx>
        <c:axId val="15372070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371916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Kesteven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75.608394164317161</c:v>
                </c:pt>
                <c:pt idx="1">
                  <c:v>66.203580362092012</c:v>
                </c:pt>
                <c:pt idx="2">
                  <c:v>43.819494926115922</c:v>
                </c:pt>
                <c:pt idx="3">
                  <c:v>30.041286214691613</c:v>
                </c:pt>
              </c:numCache>
            </c:numRef>
          </c:val>
        </c:ser>
        <c:axId val="153903872"/>
        <c:axId val="153905408"/>
      </c:barChart>
      <c:catAx>
        <c:axId val="153903872"/>
        <c:scaling>
          <c:orientation val="minMax"/>
        </c:scaling>
        <c:axPos val="b"/>
        <c:tickLblPos val="nextTo"/>
        <c:txPr>
          <a:bodyPr/>
          <a:lstStyle/>
          <a:p>
            <a:pPr>
              <a:defRPr sz="800"/>
            </a:pPr>
            <a:endParaRPr lang="en-US"/>
          </a:p>
        </c:txPr>
        <c:crossAx val="153905408"/>
        <c:crosses val="autoZero"/>
        <c:auto val="1"/>
        <c:lblAlgn val="ctr"/>
        <c:lblOffset val="100"/>
      </c:catAx>
      <c:valAx>
        <c:axId val="15390540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90387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Kesteven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19.052357594139373</c:v>
                </c:pt>
                <c:pt idx="1">
                  <c:v>11.58891837896436</c:v>
                </c:pt>
                <c:pt idx="2">
                  <c:v>3.6926295917469605</c:v>
                </c:pt>
                <c:pt idx="3">
                  <c:v>1.5490623440058617</c:v>
                </c:pt>
              </c:numCache>
            </c:numRef>
          </c:val>
        </c:ser>
        <c:axId val="153937024"/>
        <c:axId val="153938560"/>
      </c:barChart>
      <c:catAx>
        <c:axId val="153937024"/>
        <c:scaling>
          <c:orientation val="minMax"/>
        </c:scaling>
        <c:axPos val="b"/>
        <c:numFmt formatCode="General" sourceLinked="1"/>
        <c:tickLblPos val="nextTo"/>
        <c:txPr>
          <a:bodyPr/>
          <a:lstStyle/>
          <a:p>
            <a:pPr>
              <a:defRPr sz="800"/>
            </a:pPr>
            <a:endParaRPr lang="en-US"/>
          </a:p>
        </c:txPr>
        <c:crossAx val="153938560"/>
        <c:crosses val="autoZero"/>
        <c:auto val="1"/>
        <c:lblAlgn val="ctr"/>
        <c:lblOffset val="100"/>
      </c:catAx>
      <c:valAx>
        <c:axId val="1539385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93702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Kesteven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37.752851390438813</c:v>
                </c:pt>
                <c:pt idx="1">
                  <c:v>40.5386881851651</c:v>
                </c:pt>
                <c:pt idx="2">
                  <c:v>40.703356857083001</c:v>
                </c:pt>
              </c:numCache>
            </c:numRef>
          </c:val>
        </c:ser>
        <c:marker val="1"/>
        <c:axId val="150882176"/>
        <c:axId val="150883712"/>
      </c:lineChart>
      <c:catAx>
        <c:axId val="150882176"/>
        <c:scaling>
          <c:orientation val="minMax"/>
        </c:scaling>
        <c:axPos val="b"/>
        <c:numFmt formatCode="General" sourceLinked="1"/>
        <c:tickLblPos val="nextTo"/>
        <c:crossAx val="150883712"/>
        <c:crosses val="autoZero"/>
        <c:auto val="1"/>
        <c:lblAlgn val="ctr"/>
        <c:lblOffset val="100"/>
      </c:catAx>
      <c:valAx>
        <c:axId val="15088371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8217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Kesteven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14.539831820503634</c:v>
                </c:pt>
                <c:pt idx="1">
                  <c:v>7.7852498698193369</c:v>
                </c:pt>
                <c:pt idx="2">
                  <c:v>1.5372648135254212</c:v>
                </c:pt>
                <c:pt idx="3">
                  <c:v>1.0257824399254054</c:v>
                </c:pt>
              </c:numCache>
            </c:numRef>
          </c:val>
        </c:ser>
        <c:axId val="153855488"/>
        <c:axId val="153857024"/>
      </c:barChart>
      <c:catAx>
        <c:axId val="153855488"/>
        <c:scaling>
          <c:orientation val="minMax"/>
        </c:scaling>
        <c:axPos val="b"/>
        <c:numFmt formatCode="General" sourceLinked="1"/>
        <c:tickLblPos val="nextTo"/>
        <c:txPr>
          <a:bodyPr/>
          <a:lstStyle/>
          <a:p>
            <a:pPr>
              <a:defRPr sz="800"/>
            </a:pPr>
            <a:endParaRPr lang="en-US"/>
          </a:p>
        </c:txPr>
        <c:crossAx val="153857024"/>
        <c:crosses val="autoZero"/>
        <c:auto val="1"/>
        <c:lblAlgn val="ctr"/>
        <c:lblOffset val="100"/>
      </c:catAx>
      <c:valAx>
        <c:axId val="1538570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85548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Kesteven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6.9007852101234155</c:v>
                </c:pt>
                <c:pt idx="1">
                  <c:v>3.931624573408151</c:v>
                </c:pt>
                <c:pt idx="2">
                  <c:v>2.1842280237493363</c:v>
                </c:pt>
                <c:pt idx="3">
                  <c:v>0.41256972077134146</c:v>
                </c:pt>
              </c:numCache>
            </c:numRef>
          </c:val>
        </c:ser>
        <c:axId val="153966464"/>
        <c:axId val="153968000"/>
      </c:barChart>
      <c:catAx>
        <c:axId val="153966464"/>
        <c:scaling>
          <c:orientation val="minMax"/>
        </c:scaling>
        <c:axPos val="b"/>
        <c:numFmt formatCode="General" sourceLinked="1"/>
        <c:tickLblPos val="nextTo"/>
        <c:txPr>
          <a:bodyPr/>
          <a:lstStyle/>
          <a:p>
            <a:pPr>
              <a:defRPr sz="800"/>
            </a:pPr>
            <a:endParaRPr lang="en-US"/>
          </a:p>
        </c:txPr>
        <c:crossAx val="153968000"/>
        <c:crosses val="autoZero"/>
        <c:auto val="1"/>
        <c:lblAlgn val="ctr"/>
        <c:lblOffset val="100"/>
      </c:catAx>
      <c:valAx>
        <c:axId val="15396800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96646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Kesteven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73.20662758382737</c:v>
                </c:pt>
                <c:pt idx="1">
                  <c:v>63.656081936659618</c:v>
                </c:pt>
                <c:pt idx="2">
                  <c:v>38.411441560330644</c:v>
                </c:pt>
                <c:pt idx="3">
                  <c:v>27.386668363497176</c:v>
                </c:pt>
              </c:numCache>
            </c:numRef>
          </c:val>
        </c:ser>
        <c:axId val="154089728"/>
        <c:axId val="154099712"/>
      </c:barChart>
      <c:catAx>
        <c:axId val="154089728"/>
        <c:scaling>
          <c:orientation val="minMax"/>
        </c:scaling>
        <c:axPos val="b"/>
        <c:numFmt formatCode="General" sourceLinked="1"/>
        <c:tickLblPos val="nextTo"/>
        <c:txPr>
          <a:bodyPr/>
          <a:lstStyle/>
          <a:p>
            <a:pPr>
              <a:defRPr sz="800"/>
            </a:pPr>
            <a:endParaRPr lang="en-US"/>
          </a:p>
        </c:txPr>
        <c:crossAx val="154099712"/>
        <c:crosses val="autoZero"/>
        <c:auto val="1"/>
        <c:lblAlgn val="ctr"/>
        <c:lblOffset val="100"/>
      </c:catAx>
      <c:valAx>
        <c:axId val="1540997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08972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Kesteven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62.511478511219799</c:v>
                </c:pt>
                <c:pt idx="1">
                  <c:v>49.072224476891037</c:v>
                </c:pt>
                <c:pt idx="2">
                  <c:v>22.624039143622067</c:v>
                </c:pt>
                <c:pt idx="3">
                  <c:v>14.701025354398704</c:v>
                </c:pt>
              </c:numCache>
            </c:numRef>
          </c:val>
        </c:ser>
        <c:axId val="154122880"/>
        <c:axId val="154009984"/>
      </c:barChart>
      <c:catAx>
        <c:axId val="154122880"/>
        <c:scaling>
          <c:orientation val="minMax"/>
        </c:scaling>
        <c:axPos val="b"/>
        <c:numFmt formatCode="General" sourceLinked="1"/>
        <c:tickLblPos val="nextTo"/>
        <c:txPr>
          <a:bodyPr/>
          <a:lstStyle/>
          <a:p>
            <a:pPr>
              <a:defRPr sz="800"/>
            </a:pPr>
            <a:endParaRPr lang="en-US"/>
          </a:p>
        </c:txPr>
        <c:crossAx val="154009984"/>
        <c:crosses val="autoZero"/>
        <c:auto val="1"/>
        <c:lblAlgn val="ctr"/>
        <c:lblOffset val="100"/>
      </c:catAx>
      <c:valAx>
        <c:axId val="1540099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12288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Kesteven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40.597839425326178</c:v>
                </c:pt>
                <c:pt idx="1">
                  <c:v>33.91626529248412</c:v>
                </c:pt>
                <c:pt idx="2">
                  <c:v>15.851681804776604</c:v>
                </c:pt>
                <c:pt idx="3">
                  <c:v>11.64681227908137</c:v>
                </c:pt>
              </c:numCache>
            </c:numRef>
          </c:val>
        </c:ser>
        <c:axId val="154082304"/>
        <c:axId val="154141440"/>
      </c:barChart>
      <c:catAx>
        <c:axId val="154082304"/>
        <c:scaling>
          <c:orientation val="minMax"/>
        </c:scaling>
        <c:axPos val="b"/>
        <c:numFmt formatCode="General" sourceLinked="1"/>
        <c:tickLblPos val="nextTo"/>
        <c:txPr>
          <a:bodyPr/>
          <a:lstStyle/>
          <a:p>
            <a:pPr>
              <a:defRPr sz="800"/>
            </a:pPr>
            <a:endParaRPr lang="en-US"/>
          </a:p>
        </c:txPr>
        <c:crossAx val="154141440"/>
        <c:crosses val="autoZero"/>
        <c:auto val="1"/>
        <c:lblAlgn val="ctr"/>
        <c:lblOffset val="100"/>
      </c:catAx>
      <c:valAx>
        <c:axId val="1541414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08230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South Kesteven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52.602981632877501</c:v>
                </c:pt>
                <c:pt idx="1">
                  <c:v>52.736744792812097</c:v>
                </c:pt>
                <c:pt idx="2">
                  <c:v>48.696857800684299</c:v>
                </c:pt>
              </c:numCache>
            </c:numRef>
          </c:val>
        </c:ser>
        <c:marker val="1"/>
        <c:axId val="151009536"/>
        <c:axId val="151019520"/>
      </c:lineChart>
      <c:catAx>
        <c:axId val="151009536"/>
        <c:scaling>
          <c:orientation val="minMax"/>
        </c:scaling>
        <c:axPos val="b"/>
        <c:numFmt formatCode="General" sourceLinked="1"/>
        <c:tickLblPos val="nextTo"/>
        <c:crossAx val="151019520"/>
        <c:crosses val="autoZero"/>
        <c:auto val="1"/>
        <c:lblAlgn val="ctr"/>
        <c:lblOffset val="100"/>
      </c:catAx>
      <c:valAx>
        <c:axId val="15101952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0953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South Kesteven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20.6494804413975</c:v>
                </c:pt>
                <c:pt idx="1">
                  <c:v>21.350668707243301</c:v>
                </c:pt>
                <c:pt idx="2">
                  <c:v>19.897370893255001</c:v>
                </c:pt>
              </c:numCache>
            </c:numRef>
          </c:val>
        </c:ser>
        <c:marker val="1"/>
        <c:axId val="151046784"/>
        <c:axId val="150929792"/>
      </c:lineChart>
      <c:catAx>
        <c:axId val="151046784"/>
        <c:scaling>
          <c:orientation val="minMax"/>
        </c:scaling>
        <c:axPos val="b"/>
        <c:numFmt formatCode="General" sourceLinked="1"/>
        <c:tickLblPos val="nextTo"/>
        <c:crossAx val="150929792"/>
        <c:crosses val="autoZero"/>
        <c:auto val="1"/>
        <c:lblAlgn val="ctr"/>
        <c:lblOffset val="100"/>
      </c:catAx>
      <c:valAx>
        <c:axId val="15092979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4678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0C1E5-3C01-49D0-9A0D-A8388A5F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2018-06-28T09:34:00Z</dcterms:created>
  <dcterms:modified xsi:type="dcterms:W3CDTF">2018-07-16T13:16:00Z</dcterms:modified>
</cp:coreProperties>
</file>