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434F">
      <w:r w:rsidRPr="00B8434F">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7B3D2A" w:rsidRPr="00A05E1E" w:rsidRDefault="007B3D2A" w:rsidP="004D3814">
                  <w:pPr>
                    <w:jc w:val="right"/>
                    <w:rPr>
                      <w:rFonts w:ascii="Segoe UI" w:hAnsi="Segoe UI" w:cs="Segoe UI"/>
                      <w:b/>
                      <w:sz w:val="56"/>
                      <w:szCs w:val="72"/>
                      <w:u w:val="single"/>
                    </w:rPr>
                  </w:pPr>
                  <w:r w:rsidRPr="00A05E1E">
                    <w:rPr>
                      <w:rFonts w:ascii="Segoe UI" w:hAnsi="Segoe UI" w:cs="Segoe UI"/>
                      <w:b/>
                      <w:sz w:val="56"/>
                      <w:szCs w:val="72"/>
                      <w:u w:val="single"/>
                    </w:rPr>
                    <w:t>Stratford-on-Avon Housing Profile</w:t>
                  </w:r>
                </w:p>
                <w:p w:rsidR="007B3D2A" w:rsidRPr="00A05E1E" w:rsidRDefault="007B3D2A"/>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8434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8434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8434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8434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8434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B5739">
      <w:pPr>
        <w:rPr>
          <w:rFonts w:ascii="Segoe UI" w:hAnsi="Segoe UI" w:cs="Segoe UI"/>
        </w:rPr>
      </w:pPr>
      <w:r>
        <w:rPr>
          <w:rFonts w:ascii="Segoe UI" w:hAnsi="Segoe UI" w:cs="Segoe UI"/>
        </w:rPr>
        <w:t>St</w:t>
      </w:r>
      <w:r w:rsidR="00A05E1E">
        <w:rPr>
          <w:rFonts w:ascii="Segoe UI" w:hAnsi="Segoe UI" w:cs="Segoe UI"/>
        </w:rPr>
        <w:t>ratford-on-Avon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A05E1E">
        <w:rPr>
          <w:rFonts w:ascii="Segoe UI" w:hAnsi="Segoe UI" w:cs="Segoe UI"/>
        </w:rPr>
        <w:t>90</w:t>
      </w:r>
      <w:r w:rsidR="005D1AC4">
        <w:rPr>
          <w:rFonts w:ascii="Segoe UI" w:hAnsi="Segoe UI" w:cs="Segoe UI"/>
        </w:rPr>
        <w:t>0</w:t>
      </w:r>
      <w:r w:rsidR="00FA4ACC">
        <w:rPr>
          <w:rFonts w:ascii="Segoe UI" w:hAnsi="Segoe UI" w:cs="Segoe UI"/>
        </w:rPr>
        <w:t xml:space="preserve">, made up of </w:t>
      </w:r>
      <w:r w:rsidR="00A05E1E">
        <w:rPr>
          <w:rFonts w:ascii="Segoe UI" w:hAnsi="Segoe UI" w:cs="Segoe UI"/>
        </w:rPr>
        <w:t>64</w:t>
      </w:r>
      <w:r w:rsidR="009C76C5">
        <w:rPr>
          <w:rFonts w:ascii="Segoe UI" w:hAnsi="Segoe UI" w:cs="Segoe UI"/>
        </w:rPr>
        <w:t>0</w:t>
      </w:r>
      <w:r w:rsidR="00FA4ACC">
        <w:rPr>
          <w:rFonts w:ascii="Segoe UI" w:hAnsi="Segoe UI" w:cs="Segoe UI"/>
        </w:rPr>
        <w:t xml:space="preserve"> private enterprise builds</w:t>
      </w:r>
      <w:r w:rsidR="007125E1">
        <w:rPr>
          <w:rFonts w:ascii="Segoe UI" w:hAnsi="Segoe UI" w:cs="Segoe UI"/>
        </w:rPr>
        <w:t xml:space="preserve"> and </w:t>
      </w:r>
      <w:r w:rsidR="00A05E1E">
        <w:rPr>
          <w:rFonts w:ascii="Segoe UI" w:hAnsi="Segoe UI" w:cs="Segoe UI"/>
        </w:rPr>
        <w:t>26</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50F72">
        <w:rPr>
          <w:rFonts w:ascii="Segoe UI" w:hAnsi="Segoe UI" w:cs="Segoe UI"/>
        </w:rPr>
        <w:t>5</w:t>
      </w:r>
      <w:r w:rsidR="00A05E1E">
        <w:rPr>
          <w:rFonts w:ascii="Segoe UI" w:hAnsi="Segoe UI" w:cs="Segoe UI"/>
        </w:rPr>
        <w:t>7,40</w:t>
      </w:r>
      <w:r w:rsidR="00350F72">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B3D2A">
        <w:rPr>
          <w:rFonts w:ascii="Segoe UI" w:hAnsi="Segoe UI" w:cs="Segoe UI"/>
        </w:rPr>
        <w:t>Stratford-on-Avon</w:t>
      </w:r>
      <w:r w:rsidR="002651E1">
        <w:rPr>
          <w:rFonts w:ascii="Segoe UI" w:hAnsi="Segoe UI" w:cs="Segoe UI"/>
        </w:rPr>
        <w:t xml:space="preserve"> </w:t>
      </w:r>
      <w:r w:rsidR="00465750">
        <w:rPr>
          <w:rFonts w:ascii="Segoe UI" w:hAnsi="Segoe UI" w:cs="Segoe UI"/>
        </w:rPr>
        <w:t xml:space="preserve">had net additions of </w:t>
      </w:r>
      <w:r w:rsidR="007B3D2A">
        <w:rPr>
          <w:rFonts w:ascii="Segoe UI" w:hAnsi="Segoe UI" w:cs="Segoe UI"/>
        </w:rPr>
        <w:t>1,219</w:t>
      </w:r>
      <w:r w:rsidR="004A44E1">
        <w:rPr>
          <w:rFonts w:ascii="Segoe UI" w:hAnsi="Segoe UI" w:cs="Segoe UI"/>
        </w:rPr>
        <w:t xml:space="preserve"> dwellings</w:t>
      </w:r>
      <w:r w:rsidR="00465750">
        <w:rPr>
          <w:rFonts w:ascii="Segoe UI" w:hAnsi="Segoe UI" w:cs="Segoe UI"/>
        </w:rPr>
        <w:t xml:space="preserve"> comprised of </w:t>
      </w:r>
      <w:r w:rsidR="007B3D2A">
        <w:rPr>
          <w:rFonts w:ascii="Segoe UI" w:hAnsi="Segoe UI" w:cs="Segoe UI"/>
        </w:rPr>
        <w:t>1,113</w:t>
      </w:r>
      <w:r w:rsidR="00465750">
        <w:rPr>
          <w:rFonts w:ascii="Segoe UI" w:hAnsi="Segoe UI" w:cs="Segoe UI"/>
        </w:rPr>
        <w:t xml:space="preserve"> new builds, </w:t>
      </w:r>
      <w:r w:rsidR="007B3D2A">
        <w:rPr>
          <w:rFonts w:ascii="Segoe UI" w:hAnsi="Segoe UI" w:cs="Segoe UI"/>
        </w:rPr>
        <w:t>13</w:t>
      </w:r>
      <w:r w:rsidR="00465750">
        <w:rPr>
          <w:rFonts w:ascii="Segoe UI" w:hAnsi="Segoe UI" w:cs="Segoe UI"/>
        </w:rPr>
        <w:t xml:space="preserve"> conversations, </w:t>
      </w:r>
      <w:r w:rsidR="007B3D2A">
        <w:rPr>
          <w:rFonts w:ascii="Segoe UI" w:hAnsi="Segoe UI" w:cs="Segoe UI"/>
        </w:rPr>
        <w:t>95</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7B3D2A">
        <w:rPr>
          <w:rFonts w:ascii="Segoe UI" w:hAnsi="Segoe UI" w:cs="Segoe UI"/>
        </w:rPr>
        <w:t>Stratford-on-Avon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D5648">
        <w:rPr>
          <w:rFonts w:ascii="Segoe UI" w:hAnsi="Segoe UI" w:cs="Segoe UI"/>
        </w:rPr>
        <w:t>2.6</w:t>
      </w:r>
      <w:r>
        <w:rPr>
          <w:rFonts w:ascii="Segoe UI" w:hAnsi="Segoe UI" w:cs="Segoe UI"/>
        </w:rPr>
        <w:t>, the number of households accommodated in temporary accommodat</w:t>
      </w:r>
      <w:r w:rsidR="009D5648">
        <w:rPr>
          <w:rFonts w:ascii="Segoe UI" w:hAnsi="Segoe UI" w:cs="Segoe UI"/>
        </w:rPr>
        <w:t>ion per 1,000 households was 1</w:t>
      </w:r>
      <w:r w:rsidR="009579D3">
        <w:rPr>
          <w:rFonts w:ascii="Segoe UI" w:hAnsi="Segoe UI" w:cs="Segoe UI"/>
        </w:rPr>
        <w:t>.1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3D2A"/>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5648"/>
    <w:rsid w:val="009E1F4D"/>
    <w:rsid w:val="009E5806"/>
    <w:rsid w:val="009F5CB7"/>
    <w:rsid w:val="00A02536"/>
    <w:rsid w:val="00A05E1E"/>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8434F"/>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1.2829912023460408</c:v>
                </c:pt>
                <c:pt idx="1">
                  <c:v>2.3731288791529761</c:v>
                </c:pt>
                <c:pt idx="2">
                  <c:v>3.0942846741900252</c:v>
                </c:pt>
                <c:pt idx="3">
                  <c:v>2.8933092224231465</c:v>
                </c:pt>
                <c:pt idx="4">
                  <c:v>5.0332554377134651</c:v>
                </c:pt>
                <c:pt idx="5">
                  <c:v>7.6322328718494843</c:v>
                </c:pt>
                <c:pt idx="6">
                  <c:v>12.195121951219511</c:v>
                </c:pt>
                <c:pt idx="7">
                  <c:v>15.156794425087108</c:v>
                </c:pt>
              </c:numCache>
            </c:numRef>
          </c:val>
        </c:ser>
        <c:marker val="1"/>
        <c:axId val="187742848"/>
        <c:axId val="187789696"/>
      </c:lineChart>
      <c:catAx>
        <c:axId val="187742848"/>
        <c:scaling>
          <c:orientation val="minMax"/>
        </c:scaling>
        <c:axPos val="b"/>
        <c:tickLblPos val="nextTo"/>
        <c:txPr>
          <a:bodyPr/>
          <a:lstStyle/>
          <a:p>
            <a:pPr>
              <a:defRPr sz="1000"/>
            </a:pPr>
            <a:endParaRPr lang="en-US"/>
          </a:p>
        </c:txPr>
        <c:crossAx val="187789696"/>
        <c:crosses val="autoZero"/>
        <c:auto val="1"/>
        <c:lblAlgn val="ctr"/>
        <c:lblOffset val="100"/>
      </c:catAx>
      <c:valAx>
        <c:axId val="187789696"/>
        <c:scaling>
          <c:orientation val="minMax"/>
        </c:scaling>
        <c:axPos val="l"/>
        <c:majorGridlines/>
        <c:numFmt formatCode="General" sourceLinked="1"/>
        <c:tickLblPos val="nextTo"/>
        <c:crossAx val="187742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0.35951824555096168</c:v>
                </c:pt>
                <c:pt idx="3">
                  <c:v>0.70997515086971952</c:v>
                </c:pt>
                <c:pt idx="4">
                  <c:v>0.2264808362369338</c:v>
                </c:pt>
              </c:numCache>
            </c:numRef>
          </c:val>
        </c:ser>
        <c:marker val="1"/>
        <c:axId val="188693504"/>
        <c:axId val="188707584"/>
      </c:lineChart>
      <c:catAx>
        <c:axId val="188693504"/>
        <c:scaling>
          <c:orientation val="minMax"/>
        </c:scaling>
        <c:axPos val="b"/>
        <c:tickLblPos val="nextTo"/>
        <c:crossAx val="188707584"/>
        <c:crosses val="autoZero"/>
        <c:auto val="1"/>
        <c:lblAlgn val="ctr"/>
        <c:lblOffset val="100"/>
      </c:catAx>
      <c:valAx>
        <c:axId val="188707584"/>
        <c:scaling>
          <c:orientation val="minMax"/>
        </c:scaling>
        <c:axPos val="l"/>
        <c:majorGridlines/>
        <c:numFmt formatCode="General" sourceLinked="1"/>
        <c:tickLblPos val="nextTo"/>
        <c:crossAx val="18869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2.5482344375682562</c:v>
                </c:pt>
                <c:pt idx="1">
                  <c:v>0.72332730560578662</c:v>
                </c:pt>
                <c:pt idx="2">
                  <c:v>0.89879561387740425</c:v>
                </c:pt>
                <c:pt idx="3">
                  <c:v>0.88746893858714948</c:v>
                </c:pt>
                <c:pt idx="4">
                  <c:v>1.6550522648083625</c:v>
                </c:pt>
              </c:numCache>
            </c:numRef>
          </c:val>
        </c:ser>
        <c:marker val="1"/>
        <c:axId val="188746368"/>
        <c:axId val="188768640"/>
      </c:lineChart>
      <c:catAx>
        <c:axId val="188746368"/>
        <c:scaling>
          <c:orientation val="minMax"/>
        </c:scaling>
        <c:axPos val="b"/>
        <c:tickLblPos val="nextTo"/>
        <c:crossAx val="188768640"/>
        <c:crosses val="autoZero"/>
        <c:auto val="1"/>
        <c:lblAlgn val="ctr"/>
        <c:lblOffset val="100"/>
      </c:catAx>
      <c:valAx>
        <c:axId val="188768640"/>
        <c:scaling>
          <c:orientation val="minMax"/>
        </c:scaling>
        <c:axPos val="l"/>
        <c:majorGridlines/>
        <c:numFmt formatCode="General" sourceLinked="1"/>
        <c:tickLblPos val="nextTo"/>
        <c:crossAx val="188746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0.17975912277548084</c:v>
                </c:pt>
                <c:pt idx="3">
                  <c:v>0.53248136315228967</c:v>
                </c:pt>
                <c:pt idx="4">
                  <c:v>0</c:v>
                </c:pt>
              </c:numCache>
            </c:numRef>
          </c:val>
        </c:ser>
        <c:marker val="1"/>
        <c:axId val="188791040"/>
        <c:axId val="188817408"/>
      </c:lineChart>
      <c:catAx>
        <c:axId val="188791040"/>
        <c:scaling>
          <c:orientation val="minMax"/>
        </c:scaling>
        <c:axPos val="b"/>
        <c:tickLblPos val="nextTo"/>
        <c:crossAx val="188817408"/>
        <c:crosses val="autoZero"/>
        <c:auto val="1"/>
        <c:lblAlgn val="ctr"/>
        <c:lblOffset val="100"/>
      </c:catAx>
      <c:valAx>
        <c:axId val="188817408"/>
        <c:scaling>
          <c:orientation val="minMax"/>
        </c:scaling>
        <c:axPos val="l"/>
        <c:majorGridlines/>
        <c:numFmt formatCode="General" sourceLinked="1"/>
        <c:tickLblPos val="nextTo"/>
        <c:crossAx val="188791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0.17749378771742988</c:v>
                </c:pt>
                <c:pt idx="4">
                  <c:v>3.484320557491289E-2</c:v>
                </c:pt>
              </c:numCache>
            </c:numRef>
          </c:val>
        </c:ser>
        <c:marker val="1"/>
        <c:axId val="188827520"/>
        <c:axId val="188829056"/>
      </c:lineChart>
      <c:catAx>
        <c:axId val="188827520"/>
        <c:scaling>
          <c:orientation val="minMax"/>
        </c:scaling>
        <c:axPos val="b"/>
        <c:tickLblPos val="nextTo"/>
        <c:crossAx val="188829056"/>
        <c:crosses val="autoZero"/>
        <c:auto val="1"/>
        <c:lblAlgn val="ctr"/>
        <c:lblOffset val="100"/>
      </c:catAx>
      <c:valAx>
        <c:axId val="188829056"/>
        <c:scaling>
          <c:orientation val="minMax"/>
        </c:scaling>
        <c:axPos val="l"/>
        <c:majorGridlines/>
        <c:numFmt formatCode="General" sourceLinked="1"/>
        <c:tickLblPos val="nextTo"/>
        <c:crossAx val="188827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6.7346195850018207</c:v>
                </c:pt>
                <c:pt idx="1">
                  <c:v>5.9674502712477393</c:v>
                </c:pt>
                <c:pt idx="2">
                  <c:v>12.76289771705914</c:v>
                </c:pt>
                <c:pt idx="3">
                  <c:v>18.814341498047568</c:v>
                </c:pt>
                <c:pt idx="4">
                  <c:v>21.236933797909408</c:v>
                </c:pt>
              </c:numCache>
            </c:numRef>
          </c:val>
        </c:ser>
        <c:marker val="1"/>
        <c:axId val="188876288"/>
        <c:axId val="188877824"/>
      </c:lineChart>
      <c:catAx>
        <c:axId val="188876288"/>
        <c:scaling>
          <c:orientation val="minMax"/>
        </c:scaling>
        <c:axPos val="b"/>
        <c:tickLblPos val="nextTo"/>
        <c:crossAx val="188877824"/>
        <c:crosses val="autoZero"/>
        <c:auto val="1"/>
        <c:lblAlgn val="ctr"/>
        <c:lblOffset val="100"/>
      </c:catAx>
      <c:valAx>
        <c:axId val="188877824"/>
        <c:scaling>
          <c:orientation val="minMax"/>
        </c:scaling>
        <c:axPos val="l"/>
        <c:majorGridlines/>
        <c:numFmt formatCode="General" sourceLinked="1"/>
        <c:tickLblPos val="nextTo"/>
        <c:crossAx val="18887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Stratford-on-Avon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8.2799999999999994</c:v>
                </c:pt>
                <c:pt idx="1">
                  <c:v>9.11</c:v>
                </c:pt>
                <c:pt idx="2">
                  <c:v>9.4600000000000009</c:v>
                </c:pt>
                <c:pt idx="3">
                  <c:v>9.89</c:v>
                </c:pt>
                <c:pt idx="4">
                  <c:v>10.32</c:v>
                </c:pt>
              </c:numCache>
            </c:numRef>
          </c:val>
        </c:ser>
        <c:marker val="1"/>
        <c:axId val="188915712"/>
        <c:axId val="188917248"/>
      </c:lineChart>
      <c:catAx>
        <c:axId val="188915712"/>
        <c:scaling>
          <c:orientation val="minMax"/>
        </c:scaling>
        <c:axPos val="b"/>
        <c:numFmt formatCode="General" sourceLinked="1"/>
        <c:tickLblPos val="nextTo"/>
        <c:crossAx val="188917248"/>
        <c:crosses val="autoZero"/>
        <c:auto val="1"/>
        <c:lblAlgn val="ctr"/>
        <c:lblOffset val="100"/>
      </c:catAx>
      <c:valAx>
        <c:axId val="188917248"/>
        <c:scaling>
          <c:orientation val="minMax"/>
        </c:scaling>
        <c:axPos val="l"/>
        <c:majorGridlines/>
        <c:numFmt formatCode="General" sourceLinked="1"/>
        <c:tickLblPos val="nextTo"/>
        <c:crossAx val="188915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Stratford-on-Avon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8.788193414417087</c:v>
                </c:pt>
                <c:pt idx="1">
                  <c:v>8.7568804060333125</c:v>
                </c:pt>
                <c:pt idx="2">
                  <c:v>8.76</c:v>
                </c:pt>
                <c:pt idx="3">
                  <c:v>9.6934907397378964</c:v>
                </c:pt>
                <c:pt idx="4">
                  <c:v>9.25</c:v>
                </c:pt>
              </c:numCache>
            </c:numRef>
          </c:val>
        </c:ser>
        <c:marker val="1"/>
        <c:axId val="188939648"/>
        <c:axId val="189023360"/>
      </c:lineChart>
      <c:catAx>
        <c:axId val="188939648"/>
        <c:scaling>
          <c:orientation val="minMax"/>
        </c:scaling>
        <c:axPos val="b"/>
        <c:numFmt formatCode="General" sourceLinked="1"/>
        <c:tickLblPos val="nextTo"/>
        <c:crossAx val="189023360"/>
        <c:crosses val="autoZero"/>
        <c:auto val="1"/>
        <c:lblAlgn val="ctr"/>
        <c:lblOffset val="100"/>
      </c:catAx>
      <c:valAx>
        <c:axId val="189023360"/>
        <c:scaling>
          <c:orientation val="minMax"/>
        </c:scaling>
        <c:axPos val="l"/>
        <c:majorGridlines/>
        <c:numFmt formatCode="General" sourceLinked="1"/>
        <c:tickLblPos val="nextTo"/>
        <c:crossAx val="188939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Stratford-on-Avon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84.15</c:v>
                </c:pt>
                <c:pt idx="1">
                  <c:v>83.08</c:v>
                </c:pt>
                <c:pt idx="2">
                  <c:v>93.04</c:v>
                </c:pt>
                <c:pt idx="3">
                  <c:v>94.13</c:v>
                </c:pt>
                <c:pt idx="4">
                  <c:v>101.72</c:v>
                </c:pt>
                <c:pt idx="5">
                  <c:v>105.26</c:v>
                </c:pt>
                <c:pt idx="6">
                  <c:v>106.31942958700068</c:v>
                </c:pt>
                <c:pt idx="7">
                  <c:v>105.69153056153718</c:v>
                </c:pt>
              </c:numCache>
            </c:numRef>
          </c:val>
        </c:ser>
        <c:marker val="1"/>
        <c:axId val="188944384"/>
        <c:axId val="188945920"/>
      </c:lineChart>
      <c:catAx>
        <c:axId val="188944384"/>
        <c:scaling>
          <c:orientation val="minMax"/>
        </c:scaling>
        <c:axPos val="b"/>
        <c:numFmt formatCode="General" sourceLinked="1"/>
        <c:tickLblPos val="nextTo"/>
        <c:crossAx val="188945920"/>
        <c:crosses val="autoZero"/>
        <c:auto val="1"/>
        <c:lblAlgn val="ctr"/>
        <c:lblOffset val="100"/>
      </c:catAx>
      <c:valAx>
        <c:axId val="18894592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894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1.4313725490196079</c:v>
                </c:pt>
                <c:pt idx="1">
                  <c:v>1.71</c:v>
                </c:pt>
                <c:pt idx="2">
                  <c:v>1.28</c:v>
                </c:pt>
                <c:pt idx="3">
                  <c:v>1.6305172152282723</c:v>
                </c:pt>
                <c:pt idx="4">
                  <c:v>1.6</c:v>
                </c:pt>
                <c:pt idx="5">
                  <c:v>1.96</c:v>
                </c:pt>
                <c:pt idx="6">
                  <c:v>2.64</c:v>
                </c:pt>
              </c:numCache>
            </c:numRef>
          </c:val>
        </c:ser>
        <c:marker val="1"/>
        <c:axId val="188989440"/>
        <c:axId val="188990976"/>
      </c:lineChart>
      <c:catAx>
        <c:axId val="188989440"/>
        <c:scaling>
          <c:orientation val="minMax"/>
        </c:scaling>
        <c:axPos val="b"/>
        <c:tickLblPos val="nextTo"/>
        <c:crossAx val="188990976"/>
        <c:crosses val="autoZero"/>
        <c:auto val="1"/>
        <c:lblAlgn val="ctr"/>
        <c:lblOffset val="100"/>
      </c:catAx>
      <c:valAx>
        <c:axId val="188990976"/>
        <c:scaling>
          <c:orientation val="minMax"/>
        </c:scaling>
        <c:axPos val="l"/>
        <c:majorGridlines/>
        <c:numFmt formatCode="General" sourceLinked="1"/>
        <c:tickLblPos val="nextTo"/>
        <c:crossAx val="18898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0.33333333333333331</c:v>
                </c:pt>
                <c:pt idx="1">
                  <c:v>0.37</c:v>
                </c:pt>
                <c:pt idx="2">
                  <c:v>0.49</c:v>
                </c:pt>
                <c:pt idx="3">
                  <c:v>0.43606855756104962</c:v>
                </c:pt>
                <c:pt idx="4">
                  <c:v>0.49</c:v>
                </c:pt>
                <c:pt idx="5">
                  <c:v>0.73</c:v>
                </c:pt>
                <c:pt idx="6">
                  <c:v>1.1400000000000001</c:v>
                </c:pt>
              </c:numCache>
            </c:numRef>
          </c:val>
        </c:ser>
        <c:marker val="1"/>
        <c:axId val="189144448"/>
        <c:axId val="189162624"/>
      </c:lineChart>
      <c:catAx>
        <c:axId val="189144448"/>
        <c:scaling>
          <c:orientation val="minMax"/>
        </c:scaling>
        <c:axPos val="b"/>
        <c:tickLblPos val="nextTo"/>
        <c:crossAx val="189162624"/>
        <c:crosses val="autoZero"/>
        <c:auto val="1"/>
        <c:lblAlgn val="ctr"/>
        <c:lblOffset val="100"/>
      </c:catAx>
      <c:valAx>
        <c:axId val="189162624"/>
        <c:scaling>
          <c:orientation val="minMax"/>
        </c:scaling>
        <c:axPos val="l"/>
        <c:majorGridlines/>
        <c:numFmt formatCode="General" sourceLinked="1"/>
        <c:tickLblPos val="nextTo"/>
        <c:crossAx val="18914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0.9164222873900294</c:v>
                </c:pt>
                <c:pt idx="1">
                  <c:v>0.73019350127783866</c:v>
                </c:pt>
                <c:pt idx="2">
                  <c:v>1.2741172187841279</c:v>
                </c:pt>
                <c:pt idx="3">
                  <c:v>1.4466546112115732</c:v>
                </c:pt>
                <c:pt idx="4">
                  <c:v>2.1571094733057703</c:v>
                </c:pt>
                <c:pt idx="5">
                  <c:v>3.9048633297834572</c:v>
                </c:pt>
                <c:pt idx="6">
                  <c:v>4.7038327526132404</c:v>
                </c:pt>
                <c:pt idx="7">
                  <c:v>5.2264808362369326</c:v>
                </c:pt>
              </c:numCache>
            </c:numRef>
          </c:val>
        </c:ser>
        <c:marker val="1"/>
        <c:axId val="149228160"/>
        <c:axId val="149234048"/>
      </c:lineChart>
      <c:catAx>
        <c:axId val="149228160"/>
        <c:scaling>
          <c:orientation val="minMax"/>
        </c:scaling>
        <c:axPos val="b"/>
        <c:tickLblPos val="nextTo"/>
        <c:crossAx val="149234048"/>
        <c:crosses val="autoZero"/>
        <c:auto val="1"/>
        <c:lblAlgn val="ctr"/>
        <c:lblOffset val="100"/>
      </c:catAx>
      <c:valAx>
        <c:axId val="149234048"/>
        <c:scaling>
          <c:orientation val="minMax"/>
        </c:scaling>
        <c:axPos val="l"/>
        <c:majorGridlines/>
        <c:numFmt formatCode="General" sourceLinked="1"/>
        <c:tickLblPos val="nextTo"/>
        <c:crossAx val="149228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9268736"/>
        <c:axId val="149282816"/>
      </c:lineChart>
      <c:catAx>
        <c:axId val="149268736"/>
        <c:scaling>
          <c:orientation val="minMax"/>
        </c:scaling>
        <c:axPos val="b"/>
        <c:tickLblPos val="nextTo"/>
        <c:crossAx val="149282816"/>
        <c:crosses val="autoZero"/>
        <c:auto val="1"/>
        <c:lblAlgn val="ctr"/>
        <c:lblOffset val="100"/>
      </c:catAx>
      <c:valAx>
        <c:axId val="149282816"/>
        <c:scaling>
          <c:orientation val="minMax"/>
        </c:scaling>
        <c:axPos val="l"/>
        <c:majorGridlines/>
        <c:numFmt formatCode="General" sourceLinked="1"/>
        <c:tickLblPos val="nextTo"/>
        <c:crossAx val="149268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2.1994134897360702</c:v>
                </c:pt>
                <c:pt idx="1">
                  <c:v>3.1033223804308143</c:v>
                </c:pt>
                <c:pt idx="2">
                  <c:v>4.1863851474335636</c:v>
                </c:pt>
                <c:pt idx="3">
                  <c:v>4.3399638336347204</c:v>
                </c:pt>
                <c:pt idx="4">
                  <c:v>7.3701240337947151</c:v>
                </c:pt>
                <c:pt idx="5">
                  <c:v>11.537096201632945</c:v>
                </c:pt>
                <c:pt idx="6">
                  <c:v>16.724738675958189</c:v>
                </c:pt>
                <c:pt idx="7">
                  <c:v>20.209059233449477</c:v>
                </c:pt>
              </c:numCache>
            </c:numRef>
          </c:val>
        </c:ser>
        <c:marker val="1"/>
        <c:axId val="188450688"/>
        <c:axId val="188452224"/>
      </c:lineChart>
      <c:catAx>
        <c:axId val="188450688"/>
        <c:scaling>
          <c:orientation val="minMax"/>
        </c:scaling>
        <c:axPos val="b"/>
        <c:tickLblPos val="nextTo"/>
        <c:crossAx val="188452224"/>
        <c:crosses val="autoZero"/>
        <c:auto val="1"/>
        <c:lblAlgn val="ctr"/>
        <c:lblOffset val="100"/>
      </c:catAx>
      <c:valAx>
        <c:axId val="188452224"/>
        <c:scaling>
          <c:orientation val="minMax"/>
        </c:scaling>
        <c:axPos val="l"/>
        <c:majorGridlines/>
        <c:numFmt formatCode="General" sourceLinked="1"/>
        <c:tickLblPos val="nextTo"/>
        <c:crossAx val="188450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2.5659824046920821</c:v>
                </c:pt>
                <c:pt idx="1">
                  <c:v>1.2778386272362174</c:v>
                </c:pt>
                <c:pt idx="2">
                  <c:v>2.3662176920276665</c:v>
                </c:pt>
                <c:pt idx="3">
                  <c:v>3.2549728752260396</c:v>
                </c:pt>
                <c:pt idx="4">
                  <c:v>3.4154233327341363</c:v>
                </c:pt>
                <c:pt idx="5">
                  <c:v>4.7923322683706067</c:v>
                </c:pt>
                <c:pt idx="6">
                  <c:v>8.1881533101045267</c:v>
                </c:pt>
                <c:pt idx="7">
                  <c:v>11.149825783972121</c:v>
                </c:pt>
              </c:numCache>
            </c:numRef>
          </c:val>
        </c:ser>
        <c:marker val="1"/>
        <c:axId val="188487168"/>
        <c:axId val="188488704"/>
      </c:lineChart>
      <c:catAx>
        <c:axId val="188487168"/>
        <c:scaling>
          <c:orientation val="minMax"/>
        </c:scaling>
        <c:axPos val="b"/>
        <c:tickLblPos val="nextTo"/>
        <c:crossAx val="188488704"/>
        <c:crosses val="autoZero"/>
        <c:auto val="1"/>
        <c:lblAlgn val="ctr"/>
        <c:lblOffset val="100"/>
      </c:catAx>
      <c:valAx>
        <c:axId val="188488704"/>
        <c:scaling>
          <c:orientation val="minMax"/>
        </c:scaling>
        <c:axPos val="l"/>
        <c:majorGridlines/>
        <c:numFmt formatCode="General" sourceLinked="1"/>
        <c:tickLblPos val="nextTo"/>
        <c:crossAx val="188487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0.73313782991202348</c:v>
                </c:pt>
                <c:pt idx="1">
                  <c:v>1.095290251916758</c:v>
                </c:pt>
                <c:pt idx="2">
                  <c:v>0.91008372770294832</c:v>
                </c:pt>
                <c:pt idx="3">
                  <c:v>1.62748643761302</c:v>
                </c:pt>
                <c:pt idx="4">
                  <c:v>1.7975912277548081</c:v>
                </c:pt>
                <c:pt idx="5">
                  <c:v>2.4849130280440188</c:v>
                </c:pt>
                <c:pt idx="6">
                  <c:v>4.5296167247386769</c:v>
                </c:pt>
                <c:pt idx="7">
                  <c:v>4.5296167247386769</c:v>
                </c:pt>
              </c:numCache>
            </c:numRef>
          </c:val>
        </c:ser>
        <c:marker val="1"/>
        <c:axId val="188535936"/>
        <c:axId val="188537472"/>
      </c:lineChart>
      <c:catAx>
        <c:axId val="188535936"/>
        <c:scaling>
          <c:orientation val="minMax"/>
        </c:scaling>
        <c:axPos val="b"/>
        <c:tickLblPos val="nextTo"/>
        <c:crossAx val="188537472"/>
        <c:crosses val="autoZero"/>
        <c:auto val="1"/>
        <c:lblAlgn val="ctr"/>
        <c:lblOffset val="100"/>
      </c:catAx>
      <c:valAx>
        <c:axId val="188537472"/>
        <c:scaling>
          <c:orientation val="minMax"/>
        </c:scaling>
        <c:axPos val="l"/>
        <c:majorGridlines/>
        <c:numFmt formatCode="General" sourceLinked="1"/>
        <c:tickLblPos val="nextTo"/>
        <c:crossAx val="188535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8588800"/>
        <c:axId val="188590336"/>
      </c:lineChart>
      <c:catAx>
        <c:axId val="188588800"/>
        <c:scaling>
          <c:orientation val="minMax"/>
        </c:scaling>
        <c:axPos val="b"/>
        <c:tickLblPos val="nextTo"/>
        <c:crossAx val="188590336"/>
        <c:crosses val="autoZero"/>
        <c:auto val="1"/>
        <c:lblAlgn val="ctr"/>
        <c:lblOffset val="100"/>
      </c:catAx>
      <c:valAx>
        <c:axId val="188590336"/>
        <c:scaling>
          <c:orientation val="minMax"/>
        </c:scaling>
        <c:axPos val="l"/>
        <c:majorGridlines/>
        <c:numFmt formatCode="General" sourceLinked="1"/>
        <c:tickLblPos val="nextTo"/>
        <c:crossAx val="18858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3.2991202346041058</c:v>
                </c:pt>
                <c:pt idx="1">
                  <c:v>2.3731288791529761</c:v>
                </c:pt>
                <c:pt idx="2">
                  <c:v>3.2763014197306153</c:v>
                </c:pt>
                <c:pt idx="3">
                  <c:v>5.0632911392405076</c:v>
                </c:pt>
                <c:pt idx="4">
                  <c:v>5.2130145604889426</c:v>
                </c:pt>
                <c:pt idx="5">
                  <c:v>7.2772452964146268</c:v>
                </c:pt>
                <c:pt idx="6">
                  <c:v>12.717770034843205</c:v>
                </c:pt>
                <c:pt idx="7">
                  <c:v>15.679442508710803</c:v>
                </c:pt>
              </c:numCache>
            </c:numRef>
          </c:val>
        </c:ser>
        <c:marker val="1"/>
        <c:axId val="188621184"/>
        <c:axId val="188622720"/>
      </c:lineChart>
      <c:catAx>
        <c:axId val="188621184"/>
        <c:scaling>
          <c:orientation val="minMax"/>
        </c:scaling>
        <c:axPos val="b"/>
        <c:tickLblPos val="nextTo"/>
        <c:crossAx val="188622720"/>
        <c:crosses val="autoZero"/>
        <c:auto val="1"/>
        <c:lblAlgn val="ctr"/>
        <c:lblOffset val="100"/>
      </c:catAx>
      <c:valAx>
        <c:axId val="188622720"/>
        <c:scaling>
          <c:orientation val="minMax"/>
        </c:scaling>
        <c:axPos val="l"/>
        <c:majorGridlines/>
        <c:numFmt formatCode="General" sourceLinked="1"/>
        <c:tickLblPos val="nextTo"/>
        <c:crossAx val="18862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Stratford-on-Avon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4.1863851474335636</c:v>
                </c:pt>
                <c:pt idx="1">
                  <c:v>5.244122965641953</c:v>
                </c:pt>
                <c:pt idx="2">
                  <c:v>11.324824734855294</c:v>
                </c:pt>
                <c:pt idx="3">
                  <c:v>16.684416045438411</c:v>
                </c:pt>
                <c:pt idx="4">
                  <c:v>19.390243902439025</c:v>
                </c:pt>
              </c:numCache>
            </c:numRef>
          </c:val>
        </c:ser>
        <c:marker val="1"/>
        <c:axId val="188661760"/>
        <c:axId val="188663296"/>
      </c:lineChart>
      <c:catAx>
        <c:axId val="188661760"/>
        <c:scaling>
          <c:orientation val="minMax"/>
        </c:scaling>
        <c:axPos val="b"/>
        <c:tickLblPos val="nextTo"/>
        <c:crossAx val="188663296"/>
        <c:crosses val="autoZero"/>
        <c:auto val="1"/>
        <c:lblAlgn val="ctr"/>
        <c:lblOffset val="100"/>
      </c:catAx>
      <c:valAx>
        <c:axId val="188663296"/>
        <c:scaling>
          <c:orientation val="minMax"/>
        </c:scaling>
        <c:axPos val="l"/>
        <c:majorGridlines/>
        <c:numFmt formatCode="General" sourceLinked="1"/>
        <c:tickLblPos val="nextTo"/>
        <c:crossAx val="18866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8C89D-584E-48A5-81E9-B0F83F88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2018-04-30T13:20:00Z</dcterms:created>
  <dcterms:modified xsi:type="dcterms:W3CDTF">2018-05-08T12:11:00Z</dcterms:modified>
</cp:coreProperties>
</file>